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6" w:line="186" w:lineRule="auto"/>
        <w:outlineLvl w:val="0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color w:val="A5201E"/>
          <w:spacing w:val="9"/>
          <w:sz w:val="33"/>
          <w:szCs w:val="33"/>
          <w14:textOutline w14:w="3175" w14:cap="flat" w14:cmpd="sng">
            <w14:solidFill>
              <w14:srgbClr w14:val="A5201E"/>
            </w14:solidFill>
            <w14:prstDash w14:val="solid"/>
            <w14:miter w14:val="0"/>
          </w14:textOutline>
        </w:rPr>
        <w:t>第</w:t>
      </w:r>
      <w:r>
        <w:rPr>
          <w:rFonts w:ascii="微软雅黑" w:hAnsi="微软雅黑" w:eastAsia="微软雅黑" w:cs="微软雅黑"/>
          <w:color w:val="A5201E"/>
          <w:spacing w:val="5"/>
          <w:sz w:val="33"/>
          <w:szCs w:val="33"/>
          <w14:textOutline w14:w="3175" w14:cap="flat" w14:cmpd="sng">
            <w14:solidFill>
              <w14:srgbClr w14:val="A5201E"/>
            </w14:solidFill>
            <w14:prstDash w14:val="solid"/>
            <w14:miter w14:val="0"/>
          </w14:textOutline>
        </w:rPr>
        <w:t>四章</w:t>
      </w:r>
      <w:r>
        <w:rPr>
          <w:rFonts w:ascii="微软雅黑" w:hAnsi="微软雅黑" w:eastAsia="微软雅黑" w:cs="微软雅黑"/>
          <w:color w:val="A5201E"/>
          <w:spacing w:val="5"/>
          <w:sz w:val="33"/>
          <w:szCs w:val="33"/>
        </w:rPr>
        <w:t xml:space="preserve">   </w:t>
      </w:r>
      <w:r>
        <w:rPr>
          <w:rFonts w:ascii="微软雅黑" w:hAnsi="微软雅黑" w:eastAsia="微软雅黑" w:cs="微软雅黑"/>
          <w:color w:val="A5201E"/>
          <w:spacing w:val="5"/>
          <w:sz w:val="33"/>
          <w:szCs w:val="33"/>
          <w14:textOutline w14:w="3175" w14:cap="flat" w14:cmpd="sng">
            <w14:solidFill>
              <w14:srgbClr w14:val="A5201E"/>
            </w14:solidFill>
            <w14:prstDash w14:val="solid"/>
            <w14:miter w14:val="0"/>
          </w14:textOutline>
        </w:rPr>
        <w:t>资本主义的本质及规律</w:t>
      </w:r>
    </w:p>
    <w:p>
      <w:pPr>
        <w:spacing w:line="309" w:lineRule="auto"/>
        <w:rPr>
          <w:rFonts w:ascii="Arial"/>
          <w:sz w:val="21"/>
        </w:rPr>
      </w:pPr>
    </w:p>
    <w:p>
      <w:pPr>
        <w:spacing w:before="86" w:line="221" w:lineRule="auto"/>
        <w:rPr>
          <w:rFonts w:ascii="微软雅黑" w:hAnsi="微软雅黑" w:eastAsia="微软雅黑" w:cs="微软雅黑"/>
          <w:sz w:val="20"/>
          <w:szCs w:val="20"/>
        </w:rPr>
      </w:pPr>
      <w:bookmarkStart w:id="0" w:name="_GoBack"/>
      <w:bookmarkEnd w:id="0"/>
    </w:p>
    <w:p>
      <w:pPr>
        <w:spacing w:line="264" w:lineRule="auto"/>
        <w:rPr>
          <w:rFonts w:ascii="Arial"/>
          <w:sz w:val="21"/>
        </w:rPr>
      </w:pPr>
    </w:p>
    <w:p>
      <w:pPr>
        <w:spacing w:before="66" w:line="186" w:lineRule="auto"/>
        <w:outlineLvl w:val="0"/>
        <w:rPr>
          <w:rFonts w:ascii="微软雅黑" w:hAnsi="微软雅黑" w:eastAsia="微软雅黑" w:cs="微软雅黑"/>
          <w:sz w:val="33"/>
          <w:szCs w:val="33"/>
        </w:rPr>
      </w:pPr>
      <w:r>
        <w:drawing>
          <wp:inline distT="0" distB="0" distL="0" distR="0">
            <wp:extent cx="5993765" cy="5412105"/>
            <wp:effectExtent l="0" t="0" r="6985" b="17145"/>
            <wp:docPr id="1" name="IM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4025" cy="541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9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r>
        <w:drawing>
          <wp:inline distT="0" distB="0" distL="0" distR="0">
            <wp:extent cx="5993765" cy="3611245"/>
            <wp:effectExtent l="0" t="0" r="6985" b="8255"/>
            <wp:docPr id="148" name="IM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 1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4025" cy="361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zYTUzYmQxNzM4OTIwMmE4NmE0NzA3MmUzMTJmOTgifQ=="/>
  </w:docVars>
  <w:rsids>
    <w:rsidRoot w:val="71725F2B"/>
    <w:rsid w:val="7172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2023-11-06T04:25:00Z</dcterms:created>
  <dc:creator>Lenovo</dc:creator>
  <cp:lastModifiedBy>Lenovo</cp:lastModifiedBy>
  <dcterms:modified xsi:type="dcterms:W3CDTF">2023-11-06T04:28:58Z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318B4A6C181645DD84E7739C773C58C5_11</vt:lpwstr>
  </property>
</Properties>
</file>