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9C6" w:rsidRDefault="00E54C97">
      <w:r>
        <w:rPr>
          <w:rFonts w:hint="eastAsia"/>
        </w:rPr>
        <w:t>中国</w:t>
      </w:r>
      <w:r>
        <w:t>科学技术大学</w:t>
      </w:r>
    </w:p>
    <w:p w:rsidR="00E54C97" w:rsidRDefault="00E54C97">
      <w:r>
        <w:rPr>
          <w:rFonts w:hint="eastAsia"/>
        </w:rPr>
        <w:t>2015</w:t>
      </w:r>
      <w:r>
        <w:t>-2016</w:t>
      </w:r>
      <w:r>
        <w:rPr>
          <w:rFonts w:hint="eastAsia"/>
        </w:rPr>
        <w:t>学年</w:t>
      </w:r>
      <w:r>
        <w:t>第二学期考试试卷</w:t>
      </w:r>
      <w:r w:rsidR="00F04CC4">
        <w:rPr>
          <w:rFonts w:hint="eastAsia"/>
        </w:rPr>
        <w:t>（</w:t>
      </w:r>
      <w:r w:rsidR="00E85A85">
        <w:t>B</w:t>
      </w:r>
      <w:r w:rsidR="00F04CC4">
        <w:rPr>
          <w:rFonts w:hint="eastAsia"/>
        </w:rPr>
        <w:t>）</w:t>
      </w:r>
    </w:p>
    <w:p w:rsidR="00E54C97" w:rsidRDefault="00E54C97" w:rsidP="00E54C97">
      <w:pPr>
        <w:jc w:val="left"/>
      </w:pPr>
      <w:r>
        <w:rPr>
          <w:rFonts w:hint="eastAsia"/>
        </w:rPr>
        <w:t>考试</w:t>
      </w:r>
      <w:r>
        <w:t>科目：电子技术基础</w:t>
      </w:r>
      <w:r>
        <w:rPr>
          <w:rFonts w:hint="eastAsia"/>
        </w:rPr>
        <w:t>(2)</w:t>
      </w:r>
    </w:p>
    <w:p w:rsidR="00E54C97" w:rsidRDefault="00E54C97" w:rsidP="00E54C97">
      <w:pPr>
        <w:jc w:val="left"/>
        <w:rPr>
          <w:u w:val="single"/>
        </w:rPr>
      </w:pPr>
      <w:r>
        <w:rPr>
          <w:rFonts w:hint="eastAsia"/>
        </w:rPr>
        <w:t>院系</w:t>
      </w:r>
      <w:r>
        <w:t>：</w:t>
      </w:r>
      <w:r w:rsidRPr="00E54C97">
        <w:rPr>
          <w:u w:val="single"/>
        </w:rPr>
        <w:t xml:space="preserve">         </w:t>
      </w:r>
      <w:r>
        <w:rPr>
          <w:u w:val="single"/>
        </w:rPr>
        <w:t xml:space="preserve">             </w:t>
      </w:r>
      <w:r>
        <w:t xml:space="preserve">       </w:t>
      </w:r>
      <w:r w:rsidRPr="00E54C97">
        <w:t xml:space="preserve">         </w:t>
      </w:r>
      <w:r>
        <w:rPr>
          <w:rFonts w:hint="eastAsia"/>
        </w:rPr>
        <w:t>学号</w:t>
      </w:r>
      <w:r>
        <w:t>：</w:t>
      </w:r>
      <w:r w:rsidRPr="00E54C97">
        <w:rPr>
          <w:rFonts w:hint="eastAsia"/>
          <w:u w:val="single"/>
        </w:rPr>
        <w:t xml:space="preserve">                      </w:t>
      </w:r>
    </w:p>
    <w:p w:rsidR="00E54C97" w:rsidRDefault="00E54C97" w:rsidP="00E54C97">
      <w:pPr>
        <w:jc w:val="left"/>
        <w:rPr>
          <w:u w:val="single"/>
        </w:rPr>
      </w:pPr>
      <w:r w:rsidRPr="00E54C97">
        <w:rPr>
          <w:rFonts w:hint="eastAsia"/>
        </w:rPr>
        <w:t>姓名</w:t>
      </w:r>
      <w:r w:rsidRPr="00E54C97">
        <w:t>：</w:t>
      </w:r>
      <w:r w:rsidRPr="00E54C97">
        <w:rPr>
          <w:rFonts w:hint="eastAsia"/>
          <w:u w:val="single"/>
        </w:rPr>
        <w:t xml:space="preserve">                 </w:t>
      </w:r>
      <w:r>
        <w:rPr>
          <w:u w:val="single"/>
        </w:rPr>
        <w:t xml:space="preserve">     </w:t>
      </w:r>
      <w:r>
        <w:t xml:space="preserve">     </w:t>
      </w:r>
      <w:r w:rsidRPr="00E54C97">
        <w:rPr>
          <w:rFonts w:hint="eastAsia"/>
        </w:rPr>
        <w:t xml:space="preserve">     </w:t>
      </w:r>
      <w:r>
        <w:t xml:space="preserve">      </w:t>
      </w:r>
      <w:r>
        <w:rPr>
          <w:rFonts w:hint="eastAsia"/>
        </w:rPr>
        <w:t>成绩</w:t>
      </w:r>
      <w:r>
        <w:t>：</w:t>
      </w:r>
      <w:r>
        <w:rPr>
          <w:rFonts w:hint="eastAsia"/>
          <w:u w:val="single"/>
        </w:rPr>
        <w:t xml:space="preserve">                      </w:t>
      </w:r>
    </w:p>
    <w:p w:rsidR="00E54C97" w:rsidRDefault="00E54C97" w:rsidP="00E54C97">
      <w:pPr>
        <w:jc w:val="left"/>
      </w:pPr>
    </w:p>
    <w:p w:rsidR="00E54C97" w:rsidRDefault="00E54C97" w:rsidP="002974A2">
      <w:pPr>
        <w:pStyle w:val="a5"/>
        <w:numPr>
          <w:ilvl w:val="0"/>
          <w:numId w:val="4"/>
        </w:numPr>
        <w:ind w:firstLineChars="0"/>
        <w:jc w:val="left"/>
      </w:pPr>
      <w:r>
        <w:t>解释下列名词（</w:t>
      </w:r>
      <w:r>
        <w:rPr>
          <w:rFonts w:hint="eastAsia"/>
        </w:rPr>
        <w:t>4</w:t>
      </w:r>
      <w:proofErr w:type="gramStart"/>
      <w:r>
        <w:t>’</w:t>
      </w:r>
      <w:proofErr w:type="gramEnd"/>
      <w:r>
        <w:rPr>
          <w:rFonts w:hint="eastAsia"/>
        </w:rPr>
        <w:t>×</w:t>
      </w:r>
      <w:r>
        <w:rPr>
          <w:rFonts w:hint="eastAsia"/>
        </w:rPr>
        <w:t>5</w:t>
      </w:r>
      <w:r>
        <w:rPr>
          <w:rFonts w:hint="eastAsia"/>
        </w:rPr>
        <w:t>）</w:t>
      </w:r>
    </w:p>
    <w:p w:rsidR="00E54C97" w:rsidRDefault="0010654F" w:rsidP="00E54C97">
      <w:pPr>
        <w:pStyle w:val="a5"/>
        <w:numPr>
          <w:ilvl w:val="0"/>
          <w:numId w:val="2"/>
        </w:numPr>
        <w:ind w:firstLineChars="0"/>
        <w:jc w:val="left"/>
      </w:pPr>
      <w:r>
        <w:rPr>
          <w:rFonts w:hint="eastAsia"/>
        </w:rPr>
        <w:t>电压跟随器</w:t>
      </w:r>
    </w:p>
    <w:p w:rsidR="008E3A17" w:rsidRDefault="008E3A17" w:rsidP="008E3A17">
      <w:pPr>
        <w:pStyle w:val="a5"/>
        <w:numPr>
          <w:ilvl w:val="0"/>
          <w:numId w:val="2"/>
        </w:numPr>
        <w:ind w:firstLineChars="0"/>
        <w:jc w:val="left"/>
      </w:pPr>
      <w:r>
        <w:rPr>
          <w:rFonts w:hint="eastAsia"/>
        </w:rPr>
        <w:t>PN</w:t>
      </w:r>
      <w:r>
        <w:rPr>
          <w:rFonts w:hint="eastAsia"/>
        </w:rPr>
        <w:t>结</w:t>
      </w:r>
    </w:p>
    <w:p w:rsidR="008E3A17" w:rsidRDefault="00D64067" w:rsidP="008E3A17">
      <w:pPr>
        <w:pStyle w:val="a5"/>
        <w:numPr>
          <w:ilvl w:val="0"/>
          <w:numId w:val="2"/>
        </w:numPr>
        <w:ind w:firstLineChars="0"/>
        <w:jc w:val="left"/>
      </w:pPr>
      <w:r>
        <w:rPr>
          <w:rFonts w:hint="eastAsia"/>
        </w:rPr>
        <w:t>二极管</w:t>
      </w:r>
      <w:r>
        <w:t>最大整流电流</w:t>
      </w:r>
    </w:p>
    <w:p w:rsidR="002974A2" w:rsidRDefault="002974A2" w:rsidP="008E3A17">
      <w:pPr>
        <w:pStyle w:val="a5"/>
        <w:numPr>
          <w:ilvl w:val="0"/>
          <w:numId w:val="2"/>
        </w:numPr>
        <w:ind w:firstLineChars="0"/>
        <w:jc w:val="left"/>
      </w:pPr>
      <w:r>
        <w:rPr>
          <w:rFonts w:hint="eastAsia"/>
        </w:rPr>
        <w:t>共模抑制比</w:t>
      </w:r>
    </w:p>
    <w:p w:rsidR="002974A2" w:rsidRPr="00E85A85" w:rsidRDefault="00E85A85" w:rsidP="008E3A17">
      <w:pPr>
        <w:pStyle w:val="a5"/>
        <w:numPr>
          <w:ilvl w:val="0"/>
          <w:numId w:val="2"/>
        </w:numPr>
        <w:ind w:firstLineChars="0"/>
        <w:jc w:val="left"/>
        <w:rPr>
          <w:u w:val="single"/>
        </w:rPr>
      </w:pPr>
      <w:r>
        <w:rPr>
          <w:rFonts w:hint="eastAsia"/>
        </w:rPr>
        <w:t>闭环增益</w:t>
      </w:r>
    </w:p>
    <w:p w:rsidR="002974A2" w:rsidRDefault="002974A2" w:rsidP="002974A2">
      <w:pPr>
        <w:pStyle w:val="a5"/>
        <w:numPr>
          <w:ilvl w:val="0"/>
          <w:numId w:val="4"/>
        </w:numPr>
        <w:ind w:firstLineChars="0"/>
        <w:jc w:val="left"/>
      </w:pPr>
      <w:r>
        <w:rPr>
          <w:rFonts w:hint="eastAsia"/>
        </w:rPr>
        <w:t>回答</w:t>
      </w:r>
      <w:r>
        <w:t>下列问题</w:t>
      </w:r>
      <w:r>
        <w:rPr>
          <w:rFonts w:hint="eastAsia"/>
        </w:rPr>
        <w:t>（</w:t>
      </w:r>
      <w:r>
        <w:rPr>
          <w:rFonts w:hint="eastAsia"/>
        </w:rPr>
        <w:t>5</w:t>
      </w:r>
      <w:proofErr w:type="gramStart"/>
      <w:r>
        <w:t>’</w:t>
      </w:r>
      <w:proofErr w:type="gramEnd"/>
      <w:r>
        <w:rPr>
          <w:rFonts w:hint="eastAsia"/>
        </w:rPr>
        <w:t>×</w:t>
      </w:r>
      <w:r>
        <w:rPr>
          <w:rFonts w:hint="eastAsia"/>
        </w:rPr>
        <w:t>4</w:t>
      </w:r>
      <w:r>
        <w:rPr>
          <w:rFonts w:hint="eastAsia"/>
        </w:rPr>
        <w:t>）</w:t>
      </w:r>
    </w:p>
    <w:p w:rsidR="002974A2" w:rsidRDefault="00E85A85" w:rsidP="00A761C4">
      <w:pPr>
        <w:pStyle w:val="a5"/>
        <w:numPr>
          <w:ilvl w:val="0"/>
          <w:numId w:val="10"/>
        </w:numPr>
        <w:ind w:firstLineChars="0"/>
        <w:jc w:val="left"/>
      </w:pPr>
      <w:r>
        <w:rPr>
          <w:rFonts w:hint="eastAsia"/>
        </w:rPr>
        <w:t>电压</w:t>
      </w:r>
      <w:r>
        <w:t>跟随器有什么特点</w:t>
      </w:r>
      <w:r>
        <w:rPr>
          <w:rFonts w:hint="eastAsia"/>
        </w:rPr>
        <w:t>？</w:t>
      </w:r>
      <w:r>
        <w:t>一般用于什么场合？</w:t>
      </w:r>
    </w:p>
    <w:p w:rsidR="00E31A90" w:rsidRDefault="001B2141" w:rsidP="00A761C4">
      <w:pPr>
        <w:pStyle w:val="a5"/>
        <w:numPr>
          <w:ilvl w:val="0"/>
          <w:numId w:val="10"/>
        </w:numPr>
        <w:ind w:firstLineChars="0"/>
        <w:jc w:val="left"/>
      </w:pPr>
      <w:r>
        <w:rPr>
          <w:rFonts w:hint="eastAsia"/>
        </w:rPr>
        <w:t>能否</w:t>
      </w:r>
      <w:r>
        <w:t>将</w:t>
      </w:r>
      <w:r>
        <w:rPr>
          <w:rFonts w:hint="eastAsia"/>
        </w:rPr>
        <w:t>BJT</w:t>
      </w:r>
      <w:r>
        <w:rPr>
          <w:rFonts w:hint="eastAsia"/>
        </w:rPr>
        <w:t>的</w:t>
      </w:r>
      <w:r>
        <w:t>发射结</w:t>
      </w:r>
      <w:r>
        <w:t>e</w:t>
      </w:r>
      <w:r>
        <w:t>和集电极</w:t>
      </w:r>
      <w:r>
        <w:t>c</w:t>
      </w:r>
      <w:r>
        <w:t>交换使用？为什么</w:t>
      </w:r>
      <w:r>
        <w:rPr>
          <w:rFonts w:hint="eastAsia"/>
        </w:rPr>
        <w:t>？</w:t>
      </w:r>
    </w:p>
    <w:p w:rsidR="00111127" w:rsidRDefault="00111127" w:rsidP="00A761C4">
      <w:pPr>
        <w:pStyle w:val="a5"/>
        <w:numPr>
          <w:ilvl w:val="0"/>
          <w:numId w:val="10"/>
        </w:numPr>
        <w:ind w:firstLineChars="0"/>
        <w:jc w:val="left"/>
      </w:pPr>
      <w:r>
        <w:rPr>
          <w:rFonts w:hint="eastAsia"/>
        </w:rPr>
        <w:t>放大电路</w:t>
      </w:r>
      <w:r>
        <w:t>的非线性</w:t>
      </w:r>
      <w:r>
        <w:rPr>
          <w:rFonts w:hint="eastAsia"/>
        </w:rPr>
        <w:t>失真</w:t>
      </w:r>
      <w:r>
        <w:t>？</w:t>
      </w:r>
    </w:p>
    <w:p w:rsidR="00111127" w:rsidRDefault="00111127" w:rsidP="00A761C4">
      <w:pPr>
        <w:pStyle w:val="a5"/>
        <w:numPr>
          <w:ilvl w:val="0"/>
          <w:numId w:val="10"/>
        </w:numPr>
        <w:ind w:firstLineChars="0"/>
        <w:jc w:val="left"/>
      </w:pPr>
      <w:r>
        <w:rPr>
          <w:rFonts w:hint="eastAsia"/>
        </w:rPr>
        <w:t>负反馈</w:t>
      </w:r>
      <w:r>
        <w:t>放大电路有哪几种类型？如何</w:t>
      </w:r>
      <w:r>
        <w:rPr>
          <w:rFonts w:hint="eastAsia"/>
        </w:rPr>
        <w:t>判断</w:t>
      </w:r>
      <w:r>
        <w:t>？</w:t>
      </w:r>
    </w:p>
    <w:p w:rsidR="00A32259" w:rsidRDefault="00263C47" w:rsidP="002C68EA">
      <w:pPr>
        <w:pStyle w:val="a5"/>
        <w:numPr>
          <w:ilvl w:val="0"/>
          <w:numId w:val="4"/>
        </w:numPr>
        <w:ind w:firstLineChars="0"/>
        <w:jc w:val="left"/>
      </w:pPr>
      <w:r>
        <w:rPr>
          <w:rFonts w:hint="eastAsia"/>
        </w:rPr>
        <w:t>如图</w:t>
      </w:r>
      <w:r>
        <w:rPr>
          <w:rFonts w:hint="eastAsia"/>
        </w:rPr>
        <w:t>1</w:t>
      </w:r>
      <w:r>
        <w:rPr>
          <w:rFonts w:hint="eastAsia"/>
        </w:rPr>
        <w:t>所示</w:t>
      </w:r>
      <w:r>
        <w:t>，（</w:t>
      </w:r>
      <w:r>
        <w:rPr>
          <w:rFonts w:hint="eastAsia"/>
        </w:rPr>
        <w:t>1</w:t>
      </w:r>
      <w:r>
        <w:rPr>
          <w:rFonts w:hint="eastAsia"/>
        </w:rPr>
        <w:t>）</w:t>
      </w:r>
      <w:r>
        <w:t>求电路的输入电阻，输出电阻？（</w:t>
      </w:r>
      <w:r>
        <w:rPr>
          <w:rFonts w:hint="eastAsia"/>
        </w:rPr>
        <w:t>2</w:t>
      </w:r>
      <w:r>
        <w:rPr>
          <w:rFonts w:hint="eastAsia"/>
        </w:rPr>
        <w:t>）</w:t>
      </w:r>
      <w:r w:rsidR="002C68EA">
        <w:rPr>
          <w:rFonts w:hint="eastAsia"/>
        </w:rPr>
        <w:t>求</w:t>
      </w:r>
      <w:r>
        <w:t>电路的电压增益表达式</w:t>
      </w:r>
    </w:p>
    <w:p w:rsidR="00D75A4D" w:rsidRDefault="00625F4C" w:rsidP="000350F2">
      <w:pPr>
        <w:pStyle w:val="a5"/>
        <w:spacing w:line="240" w:lineRule="auto"/>
        <w:ind w:left="840" w:firstLineChars="0" w:firstLine="0"/>
      </w:pPr>
      <w:r>
        <w:object w:dxaOrig="3028" w:dyaOrig="2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95pt;height:138.35pt" o:ole="">
            <v:imagedata r:id="rId8" o:title=""/>
          </v:shape>
          <o:OLEObject Type="Embed" ProgID="Visio.Drawing.11" ShapeID="_x0000_i1025" DrawAspect="Content" ObjectID="_1628249681" r:id="rId9"/>
        </w:object>
      </w:r>
    </w:p>
    <w:p w:rsidR="00625F4C" w:rsidRDefault="00EA6751" w:rsidP="000350F2">
      <w:pPr>
        <w:pStyle w:val="a5"/>
        <w:spacing w:line="240" w:lineRule="auto"/>
        <w:ind w:left="840" w:firstLineChars="1600" w:firstLine="3360"/>
        <w:jc w:val="left"/>
      </w:pPr>
      <w:r>
        <w:rPr>
          <w:rFonts w:hint="eastAsia"/>
        </w:rPr>
        <w:t>图</w:t>
      </w:r>
      <w:r>
        <w:rPr>
          <w:rFonts w:hint="eastAsia"/>
        </w:rPr>
        <w:t>1</w:t>
      </w:r>
    </w:p>
    <w:p w:rsidR="00EA6751" w:rsidRDefault="00EA6751" w:rsidP="00EA6751">
      <w:pPr>
        <w:pStyle w:val="a5"/>
        <w:numPr>
          <w:ilvl w:val="0"/>
          <w:numId w:val="4"/>
        </w:numPr>
        <w:ind w:firstLineChars="0"/>
        <w:jc w:val="left"/>
      </w:pPr>
      <w:r>
        <w:rPr>
          <w:rFonts w:hint="eastAsia"/>
        </w:rPr>
        <w:t>电路</w:t>
      </w:r>
      <w:r>
        <w:t>如图</w:t>
      </w:r>
      <w:r>
        <w:t>2</w:t>
      </w:r>
      <w:r>
        <w:rPr>
          <w:rFonts w:hint="eastAsia"/>
        </w:rPr>
        <w:t>所示</w:t>
      </w:r>
      <w:r>
        <w:t>，</w:t>
      </w:r>
      <w:r>
        <w:rPr>
          <w:rFonts w:hint="eastAsia"/>
        </w:rPr>
        <w:t>设</w:t>
      </w:r>
      <w:r>
        <w:t>β=100</w:t>
      </w:r>
      <w:r>
        <w:rPr>
          <w:rFonts w:hint="eastAsia"/>
        </w:rPr>
        <w:t>，</w:t>
      </w:r>
      <w:r>
        <w:t>试求：（</w:t>
      </w:r>
      <w:r>
        <w:rPr>
          <w:rFonts w:hint="eastAsia"/>
        </w:rPr>
        <w:t>1</w:t>
      </w:r>
      <w:r>
        <w:rPr>
          <w:rFonts w:hint="eastAsia"/>
        </w:rPr>
        <w:t>）静态</w:t>
      </w:r>
      <w:r>
        <w:t>工作点</w:t>
      </w:r>
      <w:r>
        <w:rPr>
          <w:rFonts w:hint="eastAsia"/>
        </w:rPr>
        <w:t>Q</w:t>
      </w:r>
      <w:r>
        <w:rPr>
          <w:rFonts w:hint="eastAsia"/>
        </w:rPr>
        <w:t>点</w:t>
      </w:r>
      <w:r>
        <w:t>；（</w:t>
      </w:r>
      <w:r>
        <w:rPr>
          <w:rFonts w:hint="eastAsia"/>
        </w:rPr>
        <w:t>2</w:t>
      </w:r>
      <w:r>
        <w:rPr>
          <w:rFonts w:hint="eastAsia"/>
        </w:rPr>
        <w:t>）</w:t>
      </w:r>
      <w:r>
        <w:t>输入电阻</w:t>
      </w:r>
      <w:r w:rsidRPr="003668CD">
        <w:rPr>
          <w:position w:val="-12"/>
        </w:rPr>
        <w:object w:dxaOrig="260" w:dyaOrig="360">
          <v:shape id="_x0000_i1026" type="#_x0000_t75" style="width:13.05pt;height:18.15pt" o:ole="">
            <v:imagedata r:id="rId10" o:title=""/>
          </v:shape>
          <o:OLEObject Type="Embed" ProgID="Equation.DSMT4" ShapeID="_x0000_i1026" DrawAspect="Content" ObjectID="_1628249682" r:id="rId11"/>
        </w:object>
      </w:r>
      <w:r>
        <w:rPr>
          <w:rFonts w:hint="eastAsia"/>
        </w:rPr>
        <w:t>；</w:t>
      </w:r>
      <w:r>
        <w:t>（</w:t>
      </w:r>
      <w:r>
        <w:rPr>
          <w:rFonts w:hint="eastAsia"/>
        </w:rPr>
        <w:t>3</w:t>
      </w:r>
      <w:r>
        <w:rPr>
          <w:rFonts w:hint="eastAsia"/>
        </w:rPr>
        <w:t>）</w:t>
      </w:r>
      <w:r>
        <w:t>电压增益</w:t>
      </w:r>
      <w:r w:rsidRPr="003668CD">
        <w:rPr>
          <w:position w:val="-12"/>
        </w:rPr>
        <w:object w:dxaOrig="1040" w:dyaOrig="360">
          <v:shape id="_x0000_i1027" type="#_x0000_t75" style="width:52.15pt;height:18.15pt" o:ole="">
            <v:imagedata r:id="rId12" o:title=""/>
          </v:shape>
          <o:OLEObject Type="Embed" ProgID="Equation.DSMT4" ShapeID="_x0000_i1027" DrawAspect="Content" ObjectID="_1628249683" r:id="rId13"/>
        </w:object>
      </w:r>
      <w:r>
        <w:rPr>
          <w:rFonts w:hint="eastAsia"/>
        </w:rPr>
        <w:t>；</w:t>
      </w:r>
      <w:r>
        <w:t>（</w:t>
      </w:r>
      <w:r>
        <w:rPr>
          <w:rFonts w:hint="eastAsia"/>
        </w:rPr>
        <w:t>4</w:t>
      </w:r>
      <w:r>
        <w:rPr>
          <w:rFonts w:hint="eastAsia"/>
        </w:rPr>
        <w:t>）</w:t>
      </w:r>
      <w:r>
        <w:t>输出电阻</w:t>
      </w:r>
      <w:r w:rsidRPr="003668CD">
        <w:rPr>
          <w:position w:val="-12"/>
        </w:rPr>
        <w:object w:dxaOrig="300" w:dyaOrig="360">
          <v:shape id="_x0000_i1028" type="#_x0000_t75" style="width:14.75pt;height:18.15pt" o:ole="">
            <v:imagedata r:id="rId14" o:title=""/>
          </v:shape>
          <o:OLEObject Type="Embed" ProgID="Equation.DSMT4" ShapeID="_x0000_i1028" DrawAspect="Content" ObjectID="_1628249684" r:id="rId15"/>
        </w:object>
      </w:r>
      <w:r>
        <w:rPr>
          <w:rFonts w:hint="eastAsia"/>
        </w:rPr>
        <w:t>。</w:t>
      </w:r>
    </w:p>
    <w:p w:rsidR="00EA6751" w:rsidRDefault="00EA6751" w:rsidP="000350F2">
      <w:pPr>
        <w:spacing w:line="240" w:lineRule="auto"/>
      </w:pPr>
      <w:r>
        <w:object w:dxaOrig="2883" w:dyaOrig="2212">
          <v:shape id="_x0000_i1029" type="#_x0000_t75" style="width:200.15pt;height:154.2pt" o:ole="">
            <v:imagedata r:id="rId16" o:title=""/>
          </v:shape>
          <o:OLEObject Type="Embed" ProgID="Visio.Drawing.11" ShapeID="_x0000_i1029" DrawAspect="Content" ObjectID="_1628249685" r:id="rId17"/>
        </w:object>
      </w:r>
    </w:p>
    <w:p w:rsidR="00EA6751" w:rsidRDefault="00EA6751" w:rsidP="000350F2">
      <w:pPr>
        <w:spacing w:line="240" w:lineRule="auto"/>
        <w:ind w:firstLineChars="2000" w:firstLine="4200"/>
        <w:jc w:val="left"/>
      </w:pPr>
      <w:r>
        <w:rPr>
          <w:rFonts w:hint="eastAsia"/>
        </w:rPr>
        <w:t>图</w:t>
      </w:r>
      <w:r>
        <w:rPr>
          <w:rFonts w:hint="eastAsia"/>
        </w:rPr>
        <w:t>2</w:t>
      </w:r>
    </w:p>
    <w:p w:rsidR="000350F2" w:rsidRDefault="00A747EF" w:rsidP="00A761C4">
      <w:pPr>
        <w:pStyle w:val="a5"/>
        <w:numPr>
          <w:ilvl w:val="0"/>
          <w:numId w:val="4"/>
        </w:numPr>
        <w:spacing w:line="240" w:lineRule="auto"/>
        <w:ind w:firstLineChars="0"/>
        <w:jc w:val="left"/>
      </w:pPr>
      <w:r>
        <w:rPr>
          <w:rFonts w:hint="eastAsia"/>
        </w:rPr>
        <w:lastRenderedPageBreak/>
        <w:t>差分放大</w:t>
      </w:r>
      <w:r>
        <w:t>电路如下图</w:t>
      </w:r>
      <w:r>
        <w:rPr>
          <w:rFonts w:hint="eastAsia"/>
        </w:rPr>
        <w:t>（</w:t>
      </w:r>
      <w:r>
        <w:t>a</w:t>
      </w:r>
      <w:r>
        <w:t>）（</w:t>
      </w:r>
      <w:r>
        <w:rPr>
          <w:rFonts w:hint="eastAsia"/>
        </w:rPr>
        <w:t>b</w:t>
      </w:r>
      <w:r>
        <w:t>）所示。设</w:t>
      </w:r>
      <w:r w:rsidRPr="00502E7E">
        <w:rPr>
          <w:position w:val="-12"/>
        </w:rPr>
        <w:object w:dxaOrig="1260" w:dyaOrig="360">
          <v:shape id="_x0000_i1030" type="#_x0000_t75" style="width:62.95pt;height:18.15pt" o:ole="">
            <v:imagedata r:id="rId18" o:title=""/>
          </v:shape>
          <o:OLEObject Type="Embed" ProgID="Equation.DSMT4" ShapeID="_x0000_i1030" DrawAspect="Content" ObjectID="_1628249686" r:id="rId19"/>
        </w:object>
      </w:r>
      <w:r>
        <w:rPr>
          <w:rFonts w:hint="eastAsia"/>
        </w:rPr>
        <w:t>，</w:t>
      </w:r>
      <w:r w:rsidRPr="00502E7E">
        <w:rPr>
          <w:position w:val="-12"/>
        </w:rPr>
        <w:object w:dxaOrig="1520" w:dyaOrig="360">
          <v:shape id="_x0000_i1031" type="#_x0000_t75" style="width:75.95pt;height:18.15pt" o:ole="">
            <v:imagedata r:id="rId20" o:title=""/>
          </v:shape>
          <o:OLEObject Type="Embed" ProgID="Equation.DSMT4" ShapeID="_x0000_i1031" DrawAspect="Content" ObjectID="_1628249687" r:id="rId21"/>
        </w:object>
      </w:r>
      <w:r>
        <w:rPr>
          <w:rFonts w:hint="eastAsia"/>
        </w:rPr>
        <w:t>，</w:t>
      </w:r>
      <w:r w:rsidRPr="00502E7E">
        <w:rPr>
          <w:position w:val="-12"/>
        </w:rPr>
        <w:object w:dxaOrig="1040" w:dyaOrig="360">
          <v:shape id="_x0000_i1032" type="#_x0000_t75" style="width:52.15pt;height:18.15pt" o:ole="">
            <v:imagedata r:id="rId22" o:title=""/>
          </v:shape>
          <o:OLEObject Type="Embed" ProgID="Equation.DSMT4" ShapeID="_x0000_i1032" DrawAspect="Content" ObjectID="_1628249688" r:id="rId23"/>
        </w:object>
      </w:r>
      <w:r>
        <w:rPr>
          <w:rFonts w:hint="eastAsia"/>
        </w:rPr>
        <w:t>，</w:t>
      </w:r>
      <w:r>
        <w:t>其滑动端调在</w:t>
      </w:r>
      <w:r w:rsidRPr="00502E7E">
        <w:rPr>
          <w:position w:val="-12"/>
        </w:rPr>
        <w:object w:dxaOrig="340" w:dyaOrig="360">
          <v:shape id="_x0000_i1033" type="#_x0000_t75" style="width:17pt;height:18.15pt" o:ole="">
            <v:imagedata r:id="rId24" o:title=""/>
          </v:shape>
          <o:OLEObject Type="Embed" ProgID="Equation.DSMT4" ShapeID="_x0000_i1033" DrawAspect="Content" ObjectID="_1628249689" r:id="rId25"/>
        </w:object>
      </w:r>
      <w:r>
        <w:rPr>
          <w:rFonts w:hint="eastAsia"/>
        </w:rPr>
        <w:t>的</w:t>
      </w:r>
      <w:r>
        <w:t>中间</w:t>
      </w:r>
      <w:r>
        <w:rPr>
          <w:rFonts w:hint="eastAsia"/>
        </w:rPr>
        <w:t>处</w:t>
      </w:r>
      <w:r>
        <w:t>，</w:t>
      </w:r>
      <w:r w:rsidRPr="00502E7E">
        <w:rPr>
          <w:position w:val="-12"/>
        </w:rPr>
        <w:object w:dxaOrig="1760" w:dyaOrig="360">
          <v:shape id="_x0000_i1034" type="#_x0000_t75" style="width:87.85pt;height:18.15pt" o:ole="">
            <v:imagedata r:id="rId26" o:title=""/>
          </v:shape>
          <o:OLEObject Type="Embed" ProgID="Equation.DSMT4" ShapeID="_x0000_i1034" DrawAspect="Content" ObjectID="_1628249690" r:id="rId27"/>
        </w:object>
      </w:r>
      <w:r>
        <w:rPr>
          <w:rFonts w:hint="eastAsia"/>
        </w:rPr>
        <w:t>，</w:t>
      </w:r>
      <w:r w:rsidRPr="00502E7E">
        <w:rPr>
          <w:position w:val="-12"/>
        </w:rPr>
        <w:object w:dxaOrig="1160" w:dyaOrig="360">
          <v:shape id="_x0000_i1035" type="#_x0000_t75" style="width:57.85pt;height:18.15pt" o:ole="">
            <v:imagedata r:id="rId28" o:title=""/>
          </v:shape>
          <o:OLEObject Type="Embed" ProgID="Equation.DSMT4" ShapeID="_x0000_i1035" DrawAspect="Content" ObjectID="_1628249691" r:id="rId29"/>
        </w:object>
      </w:r>
      <w:r>
        <w:rPr>
          <w:rFonts w:hint="eastAsia"/>
        </w:rPr>
        <w:t>，</w:t>
      </w:r>
      <w:r w:rsidRPr="00502E7E">
        <w:rPr>
          <w:position w:val="-12"/>
        </w:rPr>
        <w:object w:dxaOrig="1660" w:dyaOrig="360">
          <v:shape id="_x0000_i1036" type="#_x0000_t75" style="width:83.35pt;height:18.15pt" o:ole="">
            <v:imagedata r:id="rId30" o:title=""/>
          </v:shape>
          <o:OLEObject Type="Embed" ProgID="Equation.DSMT4" ShapeID="_x0000_i1036" DrawAspect="Content" ObjectID="_1628249692" r:id="rId31"/>
        </w:object>
      </w:r>
      <w:r>
        <w:rPr>
          <w:rFonts w:hint="eastAsia"/>
        </w:rPr>
        <w:t>，</w:t>
      </w:r>
      <w:r w:rsidRPr="00502E7E">
        <w:rPr>
          <w:position w:val="-12"/>
        </w:rPr>
        <w:object w:dxaOrig="1320" w:dyaOrig="360">
          <v:shape id="_x0000_i1037" type="#_x0000_t75" style="width:65.75pt;height:18.15pt" o:ole="">
            <v:imagedata r:id="rId32" o:title=""/>
          </v:shape>
          <o:OLEObject Type="Embed" ProgID="Equation.DSMT4" ShapeID="_x0000_i1037" DrawAspect="Content" ObjectID="_1628249693" r:id="rId33"/>
        </w:object>
      </w:r>
      <w:r>
        <w:rPr>
          <w:rFonts w:hint="eastAsia"/>
        </w:rPr>
        <w:t>，</w:t>
      </w:r>
      <w:r w:rsidRPr="00502E7E">
        <w:rPr>
          <w:position w:val="-12"/>
        </w:rPr>
        <w:object w:dxaOrig="1320" w:dyaOrig="360">
          <v:shape id="_x0000_i1038" type="#_x0000_t75" style="width:65.75pt;height:18.15pt" o:ole="">
            <v:imagedata r:id="rId34" o:title=""/>
          </v:shape>
          <o:OLEObject Type="Embed" ProgID="Equation.DSMT4" ShapeID="_x0000_i1038" DrawAspect="Content" ObjectID="_1628249694" r:id="rId35"/>
        </w:object>
      </w:r>
      <w:r>
        <w:rPr>
          <w:rFonts w:hint="eastAsia"/>
        </w:rPr>
        <w:t>。</w:t>
      </w:r>
      <w:r>
        <w:t>分别</w:t>
      </w:r>
      <w:r>
        <w:rPr>
          <w:rFonts w:hint="eastAsia"/>
        </w:rPr>
        <w:t>计算着</w:t>
      </w:r>
      <w:r>
        <w:t>两种放大电路的</w:t>
      </w:r>
      <w:r w:rsidRPr="00502E7E">
        <w:rPr>
          <w:position w:val="-12"/>
        </w:rPr>
        <w:object w:dxaOrig="380" w:dyaOrig="360">
          <v:shape id="_x0000_i1039" type="#_x0000_t75" style="width:19.3pt;height:18.15pt" o:ole="">
            <v:imagedata r:id="rId36" o:title=""/>
          </v:shape>
          <o:OLEObject Type="Embed" ProgID="Equation.DSMT4" ShapeID="_x0000_i1039" DrawAspect="Content" ObjectID="_1628249695" r:id="rId37"/>
        </w:object>
      </w:r>
      <w:r w:rsidR="00E257C5">
        <w:rPr>
          <w:rFonts w:hint="eastAsia"/>
        </w:rPr>
        <w:t>、</w:t>
      </w:r>
      <w:r w:rsidR="00E257C5" w:rsidRPr="00502E7E">
        <w:rPr>
          <w:position w:val="-12"/>
        </w:rPr>
        <w:object w:dxaOrig="360" w:dyaOrig="360">
          <v:shape id="_x0000_i1040" type="#_x0000_t75" style="width:18.15pt;height:18.15pt" o:ole="">
            <v:imagedata r:id="rId38" o:title=""/>
          </v:shape>
          <o:OLEObject Type="Embed" ProgID="Equation.DSMT4" ShapeID="_x0000_i1040" DrawAspect="Content" ObjectID="_1628249696" r:id="rId39"/>
        </w:object>
      </w:r>
      <w:r w:rsidR="00E257C5">
        <w:rPr>
          <w:rFonts w:hint="eastAsia"/>
        </w:rPr>
        <w:t>、</w:t>
      </w:r>
      <w:r w:rsidR="00E257C5" w:rsidRPr="00502E7E">
        <w:rPr>
          <w:position w:val="-12"/>
        </w:rPr>
        <w:object w:dxaOrig="300" w:dyaOrig="360">
          <v:shape id="_x0000_i1041" type="#_x0000_t75" style="width:14.75pt;height:18.15pt" o:ole="">
            <v:imagedata r:id="rId40" o:title=""/>
          </v:shape>
          <o:OLEObject Type="Embed" ProgID="Equation.DSMT4" ShapeID="_x0000_i1041" DrawAspect="Content" ObjectID="_1628249697" r:id="rId41"/>
        </w:object>
      </w:r>
      <w:r w:rsidR="00E257C5">
        <w:rPr>
          <w:rFonts w:hint="eastAsia"/>
        </w:rPr>
        <w:t>。</w:t>
      </w:r>
    </w:p>
    <w:p w:rsidR="00E14BC2" w:rsidRDefault="00E14BC2" w:rsidP="00A761C4">
      <w:pPr>
        <w:spacing w:line="240" w:lineRule="auto"/>
      </w:pPr>
      <w:r>
        <w:object w:dxaOrig="6155" w:dyaOrig="2785">
          <v:shape id="_x0000_i1042" type="#_x0000_t75" style="width:373.05pt;height:169.5pt" o:ole="">
            <v:imagedata r:id="rId42" o:title=""/>
          </v:shape>
          <o:OLEObject Type="Embed" ProgID="Visio.Drawing.11" ShapeID="_x0000_i1042" DrawAspect="Content" ObjectID="_1628249698" r:id="rId43"/>
        </w:object>
      </w:r>
    </w:p>
    <w:p w:rsidR="00B74933" w:rsidRDefault="00B74933" w:rsidP="00A761C4">
      <w:pPr>
        <w:spacing w:line="240" w:lineRule="auto"/>
      </w:pPr>
      <w:r>
        <w:rPr>
          <w:rFonts w:hint="eastAsia"/>
        </w:rPr>
        <w:t>图</w:t>
      </w:r>
      <w:r>
        <w:rPr>
          <w:rFonts w:hint="eastAsia"/>
        </w:rPr>
        <w:t>3</w:t>
      </w:r>
      <w:r>
        <w:rPr>
          <w:rFonts w:hint="eastAsia"/>
        </w:rPr>
        <w:t>（</w:t>
      </w:r>
      <w:r>
        <w:t>a</w:t>
      </w:r>
      <w:r>
        <w:t>）</w:t>
      </w:r>
      <w:r>
        <w:rPr>
          <w:rFonts w:hint="eastAsia"/>
        </w:rPr>
        <w:t xml:space="preserve">                          </w:t>
      </w:r>
      <w:r>
        <w:t xml:space="preserve">   </w:t>
      </w:r>
      <w:r>
        <w:rPr>
          <w:rFonts w:hint="eastAsia"/>
        </w:rPr>
        <w:t>（</w:t>
      </w:r>
      <w:r>
        <w:t>b</w:t>
      </w:r>
      <w:r>
        <w:t>）</w:t>
      </w:r>
    </w:p>
    <w:p w:rsidR="00A761C4" w:rsidRDefault="00F64A5A" w:rsidP="00F64A5A">
      <w:pPr>
        <w:pStyle w:val="a5"/>
        <w:numPr>
          <w:ilvl w:val="0"/>
          <w:numId w:val="4"/>
        </w:numPr>
        <w:spacing w:line="240" w:lineRule="auto"/>
        <w:ind w:firstLineChars="0"/>
        <w:jc w:val="both"/>
      </w:pPr>
      <w:r>
        <w:rPr>
          <w:rFonts w:hint="eastAsia"/>
        </w:rPr>
        <w:t>电路</w:t>
      </w:r>
      <w:r>
        <w:t>如下图所示，按要求引入负反馈</w:t>
      </w:r>
    </w:p>
    <w:p w:rsidR="00F64A5A" w:rsidRDefault="00F64A5A" w:rsidP="00E14BC2">
      <w:pPr>
        <w:pStyle w:val="a5"/>
        <w:numPr>
          <w:ilvl w:val="0"/>
          <w:numId w:val="13"/>
        </w:numPr>
        <w:spacing w:line="240" w:lineRule="auto"/>
        <w:ind w:firstLineChars="0"/>
        <w:jc w:val="both"/>
      </w:pPr>
      <w:r>
        <w:t>使图（</w:t>
      </w:r>
      <w:r>
        <w:t>a</w:t>
      </w:r>
      <w:r>
        <w:t>）所示电路的</w:t>
      </w:r>
      <w:proofErr w:type="spellStart"/>
      <w:r>
        <w:t>u</w:t>
      </w:r>
      <w:r w:rsidRPr="00E14BC2">
        <w:rPr>
          <w:vertAlign w:val="subscript"/>
        </w:rPr>
        <w:t>o</w:t>
      </w:r>
      <w:proofErr w:type="spellEnd"/>
      <w:r>
        <w:rPr>
          <w:rFonts w:hint="eastAsia"/>
        </w:rPr>
        <w:t>稳定；（</w:t>
      </w:r>
      <w:r>
        <w:rPr>
          <w:rFonts w:hint="eastAsia"/>
        </w:rPr>
        <w:t>2</w:t>
      </w:r>
      <w:r>
        <w:rPr>
          <w:rFonts w:hint="eastAsia"/>
        </w:rPr>
        <w:t>）</w:t>
      </w:r>
      <w:r>
        <w:t>使</w:t>
      </w:r>
      <w:r>
        <w:rPr>
          <w:rFonts w:hint="eastAsia"/>
        </w:rPr>
        <w:t>图</w:t>
      </w:r>
      <w:r>
        <w:t>（</w:t>
      </w:r>
      <w:r>
        <w:t>b</w:t>
      </w:r>
      <w:r>
        <w:t>）所示电路的</w:t>
      </w:r>
      <w:proofErr w:type="spellStart"/>
      <w:r>
        <w:t>i</w:t>
      </w:r>
      <w:r w:rsidRPr="00E14BC2">
        <w:rPr>
          <w:vertAlign w:val="subscript"/>
        </w:rPr>
        <w:t>o</w:t>
      </w:r>
      <w:proofErr w:type="spellEnd"/>
      <w:r>
        <w:t>稳定；（</w:t>
      </w:r>
      <w:r>
        <w:rPr>
          <w:rFonts w:hint="eastAsia"/>
        </w:rPr>
        <w:t>3</w:t>
      </w:r>
      <w:r>
        <w:rPr>
          <w:rFonts w:hint="eastAsia"/>
        </w:rPr>
        <w:t>）</w:t>
      </w:r>
      <w:r>
        <w:t>使图（</w:t>
      </w:r>
      <w:r>
        <w:t>c</w:t>
      </w:r>
      <w:r>
        <w:t>）所示电路的输入电阻提高</w:t>
      </w:r>
    </w:p>
    <w:p w:rsidR="00E14BC2" w:rsidRDefault="00E14BC2" w:rsidP="00E14BC2">
      <w:pPr>
        <w:pStyle w:val="a5"/>
        <w:spacing w:line="240" w:lineRule="auto"/>
        <w:ind w:left="720" w:firstLineChars="0" w:firstLine="0"/>
        <w:jc w:val="both"/>
        <w:rPr>
          <w:rFonts w:hint="eastAsia"/>
        </w:rPr>
      </w:pPr>
      <w:r>
        <w:object w:dxaOrig="7308" w:dyaOrig="5014">
          <v:shape id="_x0000_i1043" type="#_x0000_t75" style="width:418.95pt;height:4in" o:ole="">
            <v:imagedata r:id="rId44" o:title=""/>
          </v:shape>
          <o:OLEObject Type="Embed" ProgID="Visio.Drawing.11" ShapeID="_x0000_i1043" DrawAspect="Content" ObjectID="_1628249699" r:id="rId45"/>
        </w:object>
      </w:r>
      <w:r>
        <w:t xml:space="preserve">                                         </w:t>
      </w:r>
      <w:r>
        <w:rPr>
          <w:rFonts w:hint="eastAsia"/>
        </w:rPr>
        <w:t>图</w:t>
      </w:r>
      <w:r>
        <w:rPr>
          <w:rFonts w:hint="eastAsia"/>
        </w:rPr>
        <w:t>4</w:t>
      </w: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BA6148">
      <w:pPr>
        <w:spacing w:line="240" w:lineRule="auto"/>
      </w:pPr>
      <w:r>
        <w:lastRenderedPageBreak/>
        <w:t>2015-2016</w:t>
      </w:r>
      <w:r>
        <w:rPr>
          <w:rFonts w:hint="eastAsia"/>
        </w:rPr>
        <w:t>学年第二学期期末试卷（</w:t>
      </w:r>
      <w:r>
        <w:t>B</w:t>
      </w:r>
      <w:r>
        <w:rPr>
          <w:rFonts w:hint="eastAsia"/>
        </w:rPr>
        <w:t>）答案</w:t>
      </w:r>
    </w:p>
    <w:p w:rsidR="00BA6148" w:rsidRDefault="00BA6148" w:rsidP="00BA6148">
      <w:pPr>
        <w:pStyle w:val="a5"/>
        <w:numPr>
          <w:ilvl w:val="0"/>
          <w:numId w:val="14"/>
        </w:numPr>
        <w:spacing w:line="240" w:lineRule="auto"/>
        <w:ind w:firstLineChars="0"/>
        <w:jc w:val="both"/>
      </w:pPr>
      <w:r>
        <w:rPr>
          <w:rFonts w:hint="eastAsia"/>
        </w:rPr>
        <w:t>解释下列名词</w:t>
      </w:r>
    </w:p>
    <w:p w:rsidR="00BA6148" w:rsidRDefault="00BA6148" w:rsidP="00BA6148">
      <w:pPr>
        <w:pStyle w:val="a5"/>
        <w:numPr>
          <w:ilvl w:val="0"/>
          <w:numId w:val="15"/>
        </w:numPr>
        <w:spacing w:line="240" w:lineRule="auto"/>
        <w:ind w:firstLineChars="0"/>
        <w:jc w:val="both"/>
      </w:pPr>
      <w:r>
        <w:rPr>
          <w:rFonts w:hint="eastAsia"/>
        </w:rPr>
        <w:t>输出电压</w:t>
      </w:r>
      <w:r>
        <w:t>v</w:t>
      </w:r>
      <w:r>
        <w:rPr>
          <w:vertAlign w:val="subscript"/>
        </w:rPr>
        <w:t>i</w:t>
      </w:r>
      <w:r>
        <w:rPr>
          <w:rFonts w:hint="eastAsia"/>
        </w:rPr>
        <w:t>与输出电压</w:t>
      </w:r>
      <w:proofErr w:type="spellStart"/>
      <w:r>
        <w:t>v</w:t>
      </w:r>
      <w:r>
        <w:rPr>
          <w:vertAlign w:val="subscript"/>
        </w:rPr>
        <w:t>o</w:t>
      </w:r>
      <w:proofErr w:type="spellEnd"/>
      <w:r>
        <w:rPr>
          <w:rFonts w:hint="eastAsia"/>
        </w:rPr>
        <w:t>大小相同，相位相同</w:t>
      </w:r>
    </w:p>
    <w:p w:rsidR="00BA6148" w:rsidRDefault="00BA6148" w:rsidP="00BA6148">
      <w:pPr>
        <w:pStyle w:val="a5"/>
        <w:numPr>
          <w:ilvl w:val="0"/>
          <w:numId w:val="15"/>
        </w:numPr>
        <w:spacing w:line="240" w:lineRule="auto"/>
        <w:ind w:firstLineChars="0"/>
        <w:jc w:val="both"/>
      </w:pPr>
      <w:r>
        <w:rPr>
          <w:rFonts w:hint="eastAsia"/>
        </w:rPr>
        <w:t>在半导体两个不同的区域分别参入三价和五价的杂质元素，形成</w:t>
      </w:r>
      <w:r>
        <w:t>P</w:t>
      </w:r>
      <w:proofErr w:type="gramStart"/>
      <w:r>
        <w:rPr>
          <w:rFonts w:hint="eastAsia"/>
        </w:rPr>
        <w:t>型区和</w:t>
      </w:r>
      <w:proofErr w:type="gramEnd"/>
      <w:r>
        <w:t>N</w:t>
      </w:r>
      <w:r>
        <w:rPr>
          <w:rFonts w:hint="eastAsia"/>
        </w:rPr>
        <w:t>型区。在他们的交界处出现了电子和空穴的浓度差异，电子和空穴发生扩散运动，在</w:t>
      </w:r>
      <w:r>
        <w:t>P</w:t>
      </w:r>
      <w:r>
        <w:rPr>
          <w:rFonts w:hint="eastAsia"/>
        </w:rPr>
        <w:t>区和</w:t>
      </w:r>
      <w:r>
        <w:t>N</w:t>
      </w:r>
      <w:r>
        <w:rPr>
          <w:rFonts w:hint="eastAsia"/>
        </w:rPr>
        <w:t>区的交界面附近，形成一个很薄的空间电荷区，这就是所谓的</w:t>
      </w:r>
      <w:r>
        <w:t>PN</w:t>
      </w:r>
      <w:r>
        <w:rPr>
          <w:rFonts w:hint="eastAsia"/>
        </w:rPr>
        <w:t>结。</w:t>
      </w:r>
    </w:p>
    <w:p w:rsidR="00BA6148" w:rsidRDefault="00BA6148" w:rsidP="00BA6148">
      <w:pPr>
        <w:pStyle w:val="a5"/>
        <w:numPr>
          <w:ilvl w:val="0"/>
          <w:numId w:val="15"/>
        </w:numPr>
        <w:spacing w:line="240" w:lineRule="auto"/>
        <w:ind w:firstLineChars="0"/>
        <w:jc w:val="both"/>
      </w:pPr>
      <w:r>
        <w:rPr>
          <w:rFonts w:hint="eastAsia"/>
        </w:rPr>
        <w:t>二极管长期运行时，允许通过的最大正向平均电流。</w:t>
      </w:r>
    </w:p>
    <w:p w:rsidR="00BA6148" w:rsidRDefault="00BA6148" w:rsidP="00BA6148">
      <w:pPr>
        <w:pStyle w:val="a5"/>
        <w:numPr>
          <w:ilvl w:val="0"/>
          <w:numId w:val="15"/>
        </w:numPr>
        <w:spacing w:line="240" w:lineRule="auto"/>
        <w:ind w:firstLineChars="0"/>
        <w:jc w:val="both"/>
      </w:pPr>
      <w:r>
        <w:rPr>
          <w:rFonts w:hint="eastAsia"/>
        </w:rPr>
        <w:t>放大</w:t>
      </w:r>
      <w:proofErr w:type="gramStart"/>
      <w:r>
        <w:rPr>
          <w:rFonts w:hint="eastAsia"/>
        </w:rPr>
        <w:t>电路差模信号</w:t>
      </w:r>
      <w:proofErr w:type="gramEnd"/>
      <w:r>
        <w:rPr>
          <w:rFonts w:hint="eastAsia"/>
        </w:rPr>
        <w:t>的电压增益</w:t>
      </w:r>
      <w:proofErr w:type="spellStart"/>
      <w:r>
        <w:t>A</w:t>
      </w:r>
      <w:r>
        <w:rPr>
          <w:vertAlign w:val="subscript"/>
        </w:rPr>
        <w:t>vd</w:t>
      </w:r>
      <w:proofErr w:type="spellEnd"/>
      <w:r>
        <w:rPr>
          <w:rFonts w:hint="eastAsia"/>
        </w:rPr>
        <w:t>与共模信号的电压增益</w:t>
      </w:r>
      <w:proofErr w:type="spellStart"/>
      <w:r>
        <w:t>A</w:t>
      </w:r>
      <w:r>
        <w:rPr>
          <w:vertAlign w:val="subscript"/>
        </w:rPr>
        <w:t>vc</w:t>
      </w:r>
      <w:proofErr w:type="spellEnd"/>
      <w:r>
        <w:rPr>
          <w:rFonts w:hint="eastAsia"/>
        </w:rPr>
        <w:t>之比的绝对值</w:t>
      </w:r>
      <w:r>
        <w:rPr>
          <w:position w:val="-32"/>
        </w:rPr>
        <w:object w:dxaOrig="1485" w:dyaOrig="900">
          <v:shape id="_x0000_i1044" type="#_x0000_t75" style="width:74.25pt;height:44.8pt" o:ole="">
            <v:imagedata r:id="rId46" o:title=""/>
          </v:shape>
          <o:OLEObject Type="Embed" ProgID="Equation.DSMT4" ShapeID="_x0000_i1044" DrawAspect="Content" ObjectID="_1628249700" r:id="rId47"/>
        </w:object>
      </w:r>
    </w:p>
    <w:p w:rsidR="00BA6148" w:rsidRDefault="00BA6148" w:rsidP="00BA6148">
      <w:pPr>
        <w:pStyle w:val="a5"/>
        <w:numPr>
          <w:ilvl w:val="0"/>
          <w:numId w:val="15"/>
        </w:numPr>
        <w:spacing w:line="240" w:lineRule="auto"/>
        <w:ind w:firstLineChars="0"/>
        <w:jc w:val="both"/>
      </w:pPr>
      <w:r>
        <w:rPr>
          <w:rFonts w:hint="eastAsia"/>
        </w:rPr>
        <w:t>引入反馈后的增益为闭环增益</w:t>
      </w:r>
      <w:r>
        <w:t xml:space="preserve">    </w:t>
      </w:r>
    </w:p>
    <w:p w:rsidR="00BA6148" w:rsidRDefault="00BA6148" w:rsidP="00BA6148">
      <w:pPr>
        <w:pStyle w:val="a5"/>
        <w:numPr>
          <w:ilvl w:val="0"/>
          <w:numId w:val="14"/>
        </w:numPr>
        <w:spacing w:line="240" w:lineRule="auto"/>
        <w:ind w:firstLineChars="0"/>
        <w:jc w:val="both"/>
      </w:pPr>
      <w:r>
        <w:rPr>
          <w:rFonts w:hint="eastAsia"/>
        </w:rPr>
        <w:t>回答下列问题</w:t>
      </w:r>
    </w:p>
    <w:p w:rsidR="00BA6148" w:rsidRDefault="00BA6148" w:rsidP="00BA6148">
      <w:pPr>
        <w:pStyle w:val="a5"/>
        <w:numPr>
          <w:ilvl w:val="0"/>
          <w:numId w:val="16"/>
        </w:numPr>
        <w:spacing w:line="240" w:lineRule="auto"/>
        <w:ind w:firstLineChars="0"/>
        <w:jc w:val="both"/>
      </w:pPr>
      <w:r>
        <w:rPr>
          <w:rFonts w:hint="eastAsia"/>
        </w:rPr>
        <w:t>它的输入电阻</w:t>
      </w:r>
      <w:r>
        <w:rPr>
          <w:position w:val="-12"/>
        </w:rPr>
        <w:object w:dxaOrig="810" w:dyaOrig="360">
          <v:shape id="_x0000_i1045" type="#_x0000_t75" style="width:40.25pt;height:18.15pt" o:ole="">
            <v:imagedata r:id="rId48" o:title=""/>
          </v:shape>
          <o:OLEObject Type="Embed" ProgID="Equation.DSMT4" ShapeID="_x0000_i1045" DrawAspect="Content" ObjectID="_1628249701" r:id="rId49"/>
        </w:object>
      </w:r>
      <w:r>
        <w:rPr>
          <w:rFonts w:hint="eastAsia"/>
        </w:rPr>
        <w:t>，输出电阻</w:t>
      </w:r>
      <w:r>
        <w:rPr>
          <w:position w:val="-12"/>
        </w:rPr>
        <w:object w:dxaOrig="765" w:dyaOrig="360">
          <v:shape id="_x0000_i1046" type="#_x0000_t75" style="width:38pt;height:18.15pt" o:ole="">
            <v:imagedata r:id="rId50" o:title=""/>
          </v:shape>
          <o:OLEObject Type="Embed" ProgID="Equation.DSMT4" ShapeID="_x0000_i1046" DrawAspect="Content" ObjectID="_1628249702" r:id="rId51"/>
        </w:object>
      </w:r>
      <w:r>
        <w:rPr>
          <w:rFonts w:hint="eastAsia"/>
        </w:rPr>
        <w:t>，它在电路中常作为阻抗变换器或者缓冲器。</w:t>
      </w:r>
    </w:p>
    <w:p w:rsidR="00BA6148" w:rsidRDefault="00BA6148" w:rsidP="00BA6148">
      <w:pPr>
        <w:pStyle w:val="a5"/>
        <w:numPr>
          <w:ilvl w:val="0"/>
          <w:numId w:val="16"/>
        </w:numPr>
        <w:spacing w:line="240" w:lineRule="auto"/>
        <w:ind w:firstLineChars="0"/>
        <w:jc w:val="both"/>
      </w:pPr>
      <w:r>
        <w:rPr>
          <w:rFonts w:hint="eastAsia"/>
        </w:rPr>
        <w:t>不能，发射区掺杂浓度比集电区更高，集电区的面积比发射区更大，它们不是电对称的。</w:t>
      </w:r>
    </w:p>
    <w:p w:rsidR="00BA6148" w:rsidRDefault="00BA6148" w:rsidP="00BA6148">
      <w:pPr>
        <w:pStyle w:val="a5"/>
        <w:numPr>
          <w:ilvl w:val="0"/>
          <w:numId w:val="16"/>
        </w:numPr>
        <w:spacing w:line="240" w:lineRule="auto"/>
        <w:ind w:firstLineChars="0"/>
        <w:jc w:val="both"/>
      </w:pPr>
      <w:r>
        <w:rPr>
          <w:rFonts w:hint="eastAsia"/>
        </w:rPr>
        <w:t>由于晶体管输入特性的非线性和动态时管子工作点进入饱和区和截止区所引起的输出波形失真，称为非线性失真。</w:t>
      </w:r>
    </w:p>
    <w:p w:rsidR="00BA6148" w:rsidRDefault="00BA6148" w:rsidP="00BA6148">
      <w:pPr>
        <w:pStyle w:val="a5"/>
        <w:numPr>
          <w:ilvl w:val="0"/>
          <w:numId w:val="16"/>
        </w:numPr>
        <w:spacing w:line="240" w:lineRule="auto"/>
        <w:ind w:firstLineChars="0"/>
        <w:jc w:val="both"/>
      </w:pPr>
      <w:r>
        <w:rPr>
          <w:rFonts w:hint="eastAsia"/>
        </w:rPr>
        <w:t>电压串联负反馈；电压并联负反馈；电流串联负反馈；电流并联负反馈；</w:t>
      </w:r>
    </w:p>
    <w:p w:rsidR="00BA6148" w:rsidRDefault="00BA6148" w:rsidP="00BA6148">
      <w:pPr>
        <w:pStyle w:val="a5"/>
        <w:spacing w:line="240" w:lineRule="auto"/>
        <w:ind w:left="840" w:firstLineChars="0" w:firstLine="0"/>
        <w:jc w:val="both"/>
      </w:pPr>
      <w:r>
        <w:rPr>
          <w:rFonts w:hint="eastAsia"/>
        </w:rPr>
        <w:t>“输出端短路法”即假设输出电压</w:t>
      </w:r>
      <w:r>
        <w:rPr>
          <w:position w:val="-12"/>
        </w:rPr>
        <w:object w:dxaOrig="630" w:dyaOrig="360">
          <v:shape id="_x0000_i1047" type="#_x0000_t75" style="width:31.75pt;height:18.15pt" o:ole="">
            <v:imagedata r:id="rId52" o:title=""/>
          </v:shape>
          <o:OLEObject Type="Embed" ProgID="Equation.DSMT4" ShapeID="_x0000_i1047" DrawAspect="Content" ObjectID="_1628249703" r:id="rId53"/>
        </w:object>
      </w:r>
      <w:r>
        <w:rPr>
          <w:rFonts w:hint="eastAsia"/>
        </w:rPr>
        <w:t>，看反馈信号是否存在，若反馈信号存在则为电流反馈，若反馈信号不存在，则为电压反馈。</w:t>
      </w:r>
    </w:p>
    <w:p w:rsidR="00BA6148" w:rsidRDefault="00BA6148" w:rsidP="00BA6148">
      <w:pPr>
        <w:pStyle w:val="a5"/>
        <w:spacing w:line="240" w:lineRule="auto"/>
        <w:ind w:left="840" w:firstLineChars="0" w:firstLine="0"/>
        <w:jc w:val="both"/>
      </w:pPr>
      <w:r>
        <w:rPr>
          <w:rFonts w:hint="eastAsia"/>
        </w:rPr>
        <w:t>在放大电路的输入端判断，如反馈网络与基本放大电路串联，为串联反馈；若反馈网路与基本放大电路并联，为并联反馈。</w:t>
      </w:r>
    </w:p>
    <w:p w:rsidR="00BA6148" w:rsidRDefault="00BA6148" w:rsidP="00BA6148">
      <w:pPr>
        <w:pStyle w:val="a5"/>
        <w:numPr>
          <w:ilvl w:val="0"/>
          <w:numId w:val="14"/>
        </w:numPr>
        <w:spacing w:line="240" w:lineRule="auto"/>
        <w:ind w:firstLineChars="0"/>
        <w:jc w:val="both"/>
      </w:pPr>
      <w:r>
        <w:rPr>
          <w:rFonts w:hint="eastAsia"/>
        </w:rPr>
        <w:t>（</w:t>
      </w:r>
      <w:r>
        <w:t>1</w:t>
      </w:r>
      <w:r>
        <w:rPr>
          <w:rFonts w:hint="eastAsia"/>
        </w:rPr>
        <w:t>）在输入端加一个测试电压，可得输入电阻</w:t>
      </w:r>
      <w:r>
        <w:rPr>
          <w:position w:val="-12"/>
        </w:rPr>
        <w:object w:dxaOrig="720" w:dyaOrig="360">
          <v:shape id="_x0000_i1048" type="#_x0000_t75" style="width:36.3pt;height:18.15pt" o:ole="">
            <v:imagedata r:id="rId54" o:title=""/>
          </v:shape>
          <o:OLEObject Type="Embed" ProgID="Equation.DSMT4" ShapeID="_x0000_i1048" DrawAspect="Content" ObjectID="_1628249704" r:id="rId55"/>
        </w:object>
      </w:r>
    </w:p>
    <w:p w:rsidR="00BA6148" w:rsidRDefault="00BA6148" w:rsidP="00BA6148">
      <w:pPr>
        <w:pStyle w:val="a5"/>
        <w:spacing w:line="240" w:lineRule="auto"/>
        <w:ind w:left="420" w:firstLineChars="0" w:firstLine="0"/>
        <w:jc w:val="both"/>
      </w:pPr>
      <w:r>
        <w:rPr>
          <w:rFonts w:hint="eastAsia"/>
        </w:rPr>
        <w:t>输出电阻计算：在输出端加一个测试电压</w:t>
      </w:r>
      <w:r>
        <w:rPr>
          <w:position w:val="-30"/>
        </w:rPr>
        <w:object w:dxaOrig="3270" w:dyaOrig="675">
          <v:shape id="_x0000_i1049" type="#_x0000_t75" style="width:163.3pt;height:34pt" o:ole="">
            <v:imagedata r:id="rId56" o:title=""/>
          </v:shape>
          <o:OLEObject Type="Embed" ProgID="Equation.DSMT4" ShapeID="_x0000_i1049" DrawAspect="Content" ObjectID="_1628249705" r:id="rId57"/>
        </w:object>
      </w:r>
    </w:p>
    <w:p w:rsidR="00BA6148" w:rsidRDefault="00BA6148" w:rsidP="00BA6148">
      <w:pPr>
        <w:pStyle w:val="a5"/>
        <w:spacing w:line="240" w:lineRule="auto"/>
        <w:ind w:left="420" w:firstLineChars="0" w:firstLine="0"/>
        <w:jc w:val="both"/>
      </w:pPr>
      <w:r>
        <w:t>(2)</w:t>
      </w:r>
      <w:proofErr w:type="gramStart"/>
      <w:r>
        <w:rPr>
          <w:rFonts w:hint="eastAsia"/>
        </w:rPr>
        <w:t>详解见</w:t>
      </w:r>
      <w:proofErr w:type="gramEnd"/>
      <w:r>
        <w:rPr>
          <w:rFonts w:hint="eastAsia"/>
        </w:rPr>
        <w:t>教材</w:t>
      </w:r>
      <w:r>
        <w:t>P32</w:t>
      </w:r>
    </w:p>
    <w:p w:rsidR="00BA6148" w:rsidRDefault="00BA6148" w:rsidP="00BA6148">
      <w:pPr>
        <w:pStyle w:val="a5"/>
        <w:spacing w:line="240" w:lineRule="auto"/>
        <w:ind w:left="420" w:firstLineChars="0" w:firstLine="0"/>
        <w:jc w:val="both"/>
      </w:pPr>
      <w:r>
        <w:rPr>
          <w:position w:val="-30"/>
        </w:rPr>
        <w:object w:dxaOrig="4980" w:dyaOrig="675">
          <v:shape id="_x0000_i1050" type="#_x0000_t75" style="width:248.9pt;height:34pt" o:ole="">
            <v:imagedata r:id="rId58" o:title=""/>
          </v:shape>
          <o:OLEObject Type="Embed" ProgID="Equation.DSMT4" ShapeID="_x0000_i1050" DrawAspect="Content" ObjectID="_1628249706" r:id="rId59"/>
        </w:object>
      </w:r>
    </w:p>
    <w:p w:rsidR="00BA6148" w:rsidRDefault="00BA6148" w:rsidP="00BA6148">
      <w:pPr>
        <w:pStyle w:val="a5"/>
        <w:numPr>
          <w:ilvl w:val="0"/>
          <w:numId w:val="14"/>
        </w:numPr>
        <w:spacing w:line="240" w:lineRule="auto"/>
        <w:ind w:firstLineChars="0"/>
        <w:jc w:val="both"/>
      </w:pPr>
      <w:r>
        <w:rPr>
          <w:rFonts w:hint="eastAsia"/>
        </w:rPr>
        <w:t>图</w:t>
      </w:r>
      <w:r>
        <w:t>1</w:t>
      </w:r>
      <w:r>
        <w:rPr>
          <w:rFonts w:hint="eastAsia"/>
        </w:rPr>
        <w:t>为基极分压式偏置电路，它的直流通路如图所示</w:t>
      </w:r>
    </w:p>
    <w:p w:rsidR="00BA6148" w:rsidRDefault="00BA6148" w:rsidP="00BA6148">
      <w:pPr>
        <w:pStyle w:val="a5"/>
        <w:spacing w:line="240" w:lineRule="auto"/>
        <w:ind w:left="420" w:firstLineChars="0" w:firstLine="0"/>
        <w:jc w:val="both"/>
      </w:pPr>
      <w:r>
        <w:object w:dxaOrig="5325" w:dyaOrig="4470">
          <v:shape id="_x0000_i1051" type="#_x0000_t75" style="width:266.45pt;height:223.35pt" o:ole="">
            <v:imagedata r:id="rId60" o:title=""/>
          </v:shape>
          <o:OLEObject Type="Embed" ProgID="Visio.Drawing.11" ShapeID="_x0000_i1051" DrawAspect="Content" ObjectID="_1628249707" r:id="rId61"/>
        </w:object>
      </w:r>
    </w:p>
    <w:p w:rsidR="00BA6148" w:rsidRDefault="00BA6148" w:rsidP="00BA6148">
      <w:pPr>
        <w:spacing w:line="240" w:lineRule="auto"/>
        <w:ind w:firstLine="420"/>
        <w:jc w:val="both"/>
      </w:pPr>
      <w:r>
        <w:rPr>
          <w:position w:val="-30"/>
        </w:rPr>
        <w:object w:dxaOrig="4575" w:dyaOrig="675">
          <v:shape id="_x0000_i1052" type="#_x0000_t75" style="width:228.45pt;height:34pt" o:ole="">
            <v:imagedata r:id="rId62" o:title=""/>
          </v:shape>
          <o:OLEObject Type="Embed" ProgID="Equation.DSMT4" ShapeID="_x0000_i1052" DrawAspect="Content" ObjectID="_1628249708" r:id="rId63"/>
        </w:object>
      </w:r>
    </w:p>
    <w:p w:rsidR="00BA6148" w:rsidRDefault="00BA6148" w:rsidP="00BA6148">
      <w:pPr>
        <w:spacing w:line="240" w:lineRule="auto"/>
        <w:ind w:firstLine="420"/>
        <w:jc w:val="both"/>
      </w:pPr>
      <w:r>
        <w:rPr>
          <w:position w:val="-30"/>
        </w:rPr>
        <w:object w:dxaOrig="4425" w:dyaOrig="720">
          <v:shape id="_x0000_i1053" type="#_x0000_t75" style="width:221.1pt;height:36.3pt" o:ole="">
            <v:imagedata r:id="rId64" o:title=""/>
          </v:shape>
          <o:OLEObject Type="Embed" ProgID="Equation.DSMT4" ShapeID="_x0000_i1053" DrawAspect="Content" ObjectID="_1628249709" r:id="rId65"/>
        </w:object>
      </w:r>
    </w:p>
    <w:p w:rsidR="00BA6148" w:rsidRDefault="00BA6148" w:rsidP="00BA6148">
      <w:pPr>
        <w:spacing w:line="240" w:lineRule="auto"/>
        <w:ind w:firstLine="420"/>
        <w:jc w:val="both"/>
      </w:pPr>
      <w:r>
        <w:rPr>
          <w:position w:val="-14"/>
        </w:rPr>
        <w:object w:dxaOrig="3375" w:dyaOrig="375">
          <v:shape id="_x0000_i1054" type="#_x0000_t75" style="width:168.95pt;height:18.7pt" o:ole="">
            <v:imagedata r:id="rId66" o:title=""/>
          </v:shape>
          <o:OLEObject Type="Embed" ProgID="Equation.DSMT4" ShapeID="_x0000_i1054" DrawAspect="Content" ObjectID="_1628249710" r:id="rId67"/>
        </w:object>
      </w:r>
    </w:p>
    <w:p w:rsidR="00BA6148" w:rsidRDefault="00BA6148" w:rsidP="00BA6148">
      <w:pPr>
        <w:spacing w:line="240" w:lineRule="auto"/>
        <w:ind w:firstLine="420"/>
        <w:jc w:val="both"/>
      </w:pPr>
      <w:r>
        <w:rPr>
          <w:position w:val="-14"/>
        </w:rPr>
        <w:object w:dxaOrig="5715" w:dyaOrig="375">
          <v:shape id="_x0000_i1055" type="#_x0000_t75" style="width:285.75pt;height:18.7pt" o:ole="">
            <v:imagedata r:id="rId68" o:title=""/>
          </v:shape>
          <o:OLEObject Type="Embed" ProgID="Equation.DSMT4" ShapeID="_x0000_i1055" DrawAspect="Content" ObjectID="_1628249711" r:id="rId69"/>
        </w:object>
      </w:r>
    </w:p>
    <w:p w:rsidR="00BA6148" w:rsidRDefault="00BA6148" w:rsidP="00BA6148">
      <w:pPr>
        <w:spacing w:line="240" w:lineRule="auto"/>
        <w:jc w:val="both"/>
      </w:pPr>
      <w:r>
        <w:rPr>
          <w:rFonts w:hint="eastAsia"/>
        </w:rPr>
        <w:t>（</w:t>
      </w:r>
      <w:r>
        <w:t>2</w:t>
      </w:r>
      <w:r>
        <w:rPr>
          <w:rFonts w:hint="eastAsia"/>
        </w:rPr>
        <w:t>）</w:t>
      </w:r>
      <w:r>
        <w:t xml:space="preserve"> </w:t>
      </w:r>
      <w:r>
        <w:rPr>
          <w:position w:val="-32"/>
        </w:rPr>
        <w:object w:dxaOrig="5325" w:dyaOrig="705">
          <v:shape id="_x0000_i1056" type="#_x0000_t75" style="width:266.45pt;height:35.15pt" o:ole="">
            <v:imagedata r:id="rId70" o:title=""/>
          </v:shape>
          <o:OLEObject Type="Embed" ProgID="Equation.DSMT4" ShapeID="_x0000_i1056" DrawAspect="Content" ObjectID="_1628249712" r:id="rId71"/>
        </w:object>
      </w:r>
    </w:p>
    <w:p w:rsidR="00BA6148" w:rsidRDefault="00BA6148" w:rsidP="00BA6148">
      <w:pPr>
        <w:spacing w:line="240" w:lineRule="auto"/>
        <w:ind w:firstLine="420"/>
        <w:jc w:val="both"/>
      </w:pPr>
      <w:r>
        <w:rPr>
          <w:position w:val="-12"/>
        </w:rPr>
        <w:object w:dxaOrig="2565" w:dyaOrig="360">
          <v:shape id="_x0000_i1057" type="#_x0000_t75" style="width:128.15pt;height:18.15pt" o:ole="">
            <v:imagedata r:id="rId72" o:title=""/>
          </v:shape>
          <o:OLEObject Type="Embed" ProgID="Equation.DSMT4" ShapeID="_x0000_i1057" DrawAspect="Content" ObjectID="_1628249713" r:id="rId73"/>
        </w:object>
      </w:r>
    </w:p>
    <w:p w:rsidR="00BA6148" w:rsidRDefault="00BA6148" w:rsidP="00BA6148">
      <w:pPr>
        <w:spacing w:line="240" w:lineRule="auto"/>
        <w:jc w:val="both"/>
      </w:pPr>
      <w:r>
        <w:rPr>
          <w:rFonts w:hint="eastAsia"/>
        </w:rPr>
        <w:t>（</w:t>
      </w:r>
      <w:r>
        <w:t>3</w:t>
      </w:r>
      <w:r>
        <w:rPr>
          <w:rFonts w:hint="eastAsia"/>
        </w:rPr>
        <w:t>）</w:t>
      </w:r>
      <w:r>
        <w:rPr>
          <w:position w:val="-30"/>
        </w:rPr>
        <w:object w:dxaOrig="4020" w:dyaOrig="675">
          <v:shape id="_x0000_i1058" type="#_x0000_t75" style="width:201.25pt;height:34pt" o:ole="">
            <v:imagedata r:id="rId74" o:title=""/>
          </v:shape>
          <o:OLEObject Type="Embed" ProgID="Equation.DSMT4" ShapeID="_x0000_i1058" DrawAspect="Content" ObjectID="_1628249714" r:id="rId75"/>
        </w:object>
      </w:r>
    </w:p>
    <w:p w:rsidR="00BA6148" w:rsidRDefault="00BA6148" w:rsidP="00BA6148">
      <w:pPr>
        <w:spacing w:line="240" w:lineRule="auto"/>
        <w:jc w:val="both"/>
      </w:pPr>
      <w:r>
        <w:rPr>
          <w:rFonts w:hint="eastAsia"/>
        </w:rPr>
        <w:t>（</w:t>
      </w:r>
      <w:r>
        <w:t>4</w:t>
      </w:r>
      <w:r>
        <w:rPr>
          <w:rFonts w:hint="eastAsia"/>
        </w:rPr>
        <w:t>）</w:t>
      </w:r>
      <w:r>
        <w:rPr>
          <w:position w:val="-12"/>
        </w:rPr>
        <w:object w:dxaOrig="1470" w:dyaOrig="360">
          <v:shape id="_x0000_i1059" type="#_x0000_t75" style="width:73.7pt;height:18.15pt" o:ole="">
            <v:imagedata r:id="rId76" o:title=""/>
          </v:shape>
          <o:OLEObject Type="Embed" ProgID="Equation.DSMT4" ShapeID="_x0000_i1059" DrawAspect="Content" ObjectID="_1628249715" r:id="rId77"/>
        </w:object>
      </w:r>
    </w:p>
    <w:p w:rsidR="00BA6148" w:rsidRDefault="00BA6148" w:rsidP="00BA6148">
      <w:pPr>
        <w:pStyle w:val="a5"/>
        <w:numPr>
          <w:ilvl w:val="0"/>
          <w:numId w:val="14"/>
        </w:numPr>
        <w:spacing w:line="240" w:lineRule="auto"/>
        <w:ind w:firstLineChars="0"/>
        <w:jc w:val="both"/>
      </w:pPr>
      <w:r>
        <w:t>(a)</w:t>
      </w:r>
      <w:r>
        <w:rPr>
          <w:rFonts w:hint="eastAsia"/>
        </w:rPr>
        <w:t>中计算如下</w:t>
      </w:r>
    </w:p>
    <w:p w:rsidR="00BA6148" w:rsidRDefault="00BA6148" w:rsidP="00BA6148">
      <w:pPr>
        <w:pStyle w:val="a5"/>
        <w:spacing w:line="240" w:lineRule="auto"/>
        <w:ind w:left="420" w:firstLineChars="0" w:firstLine="0"/>
        <w:jc w:val="both"/>
      </w:pPr>
      <w:r>
        <w:rPr>
          <w:position w:val="-30"/>
        </w:rPr>
        <w:object w:dxaOrig="3060" w:dyaOrig="675">
          <v:shape id="_x0000_i1060" type="#_x0000_t75" style="width:153.05pt;height:34pt" o:ole="">
            <v:imagedata r:id="rId78" o:title=""/>
          </v:shape>
          <o:OLEObject Type="Embed" ProgID="Equation.DSMT4" ShapeID="_x0000_i1060" DrawAspect="Content" ObjectID="_1628249716" r:id="rId79"/>
        </w:object>
      </w:r>
    </w:p>
    <w:p w:rsidR="00BA6148" w:rsidRDefault="00BA6148" w:rsidP="00BA6148">
      <w:pPr>
        <w:pStyle w:val="a5"/>
        <w:spacing w:line="240" w:lineRule="auto"/>
        <w:ind w:left="420" w:firstLineChars="0" w:firstLine="0"/>
        <w:jc w:val="both"/>
      </w:pPr>
      <w:r>
        <w:rPr>
          <w:position w:val="-12"/>
        </w:rPr>
        <w:object w:dxaOrig="2355" w:dyaOrig="360">
          <v:shape id="_x0000_i1061" type="#_x0000_t75" style="width:117.9pt;height:18.15pt" o:ole="">
            <v:imagedata r:id="rId80" o:title=""/>
          </v:shape>
          <o:OLEObject Type="Embed" ProgID="Equation.DSMT4" ShapeID="_x0000_i1061" DrawAspect="Content" ObjectID="_1628249717" r:id="rId81"/>
        </w:object>
      </w:r>
    </w:p>
    <w:p w:rsidR="00BA6148" w:rsidRDefault="00BA6148" w:rsidP="00BA6148">
      <w:pPr>
        <w:pStyle w:val="a5"/>
        <w:spacing w:line="240" w:lineRule="auto"/>
        <w:ind w:left="420" w:firstLineChars="0" w:firstLine="0"/>
        <w:jc w:val="both"/>
      </w:pPr>
      <w:r>
        <w:rPr>
          <w:position w:val="-12"/>
        </w:rPr>
        <w:object w:dxaOrig="2715" w:dyaOrig="360">
          <v:shape id="_x0000_i1062" type="#_x0000_t75" style="width:135.5pt;height:18.15pt" o:ole="">
            <v:imagedata r:id="rId82" o:title=""/>
          </v:shape>
          <o:OLEObject Type="Embed" ProgID="Equation.DSMT4" ShapeID="_x0000_i1062" DrawAspect="Content" ObjectID="_1628249718" r:id="rId83"/>
        </w:object>
      </w:r>
    </w:p>
    <w:p w:rsidR="00BA6148" w:rsidRDefault="00BA6148" w:rsidP="00BA6148">
      <w:pPr>
        <w:pStyle w:val="a5"/>
        <w:spacing w:line="240" w:lineRule="auto"/>
        <w:ind w:left="420" w:firstLineChars="0" w:firstLine="0"/>
        <w:jc w:val="both"/>
      </w:pPr>
      <w:r>
        <w:rPr>
          <w:rFonts w:hint="eastAsia"/>
        </w:rPr>
        <w:t>（</w:t>
      </w:r>
      <w:r>
        <w:t>b</w:t>
      </w:r>
      <w:r>
        <w:rPr>
          <w:rFonts w:hint="eastAsia"/>
        </w:rPr>
        <w:t>）中计算如下</w:t>
      </w:r>
    </w:p>
    <w:p w:rsidR="00BA6148" w:rsidRDefault="00BA6148" w:rsidP="00BA6148">
      <w:pPr>
        <w:pStyle w:val="a5"/>
        <w:spacing w:line="240" w:lineRule="auto"/>
        <w:ind w:left="420" w:firstLineChars="0" w:firstLine="0"/>
        <w:jc w:val="both"/>
      </w:pPr>
      <w:r>
        <w:rPr>
          <w:position w:val="-48"/>
        </w:rPr>
        <w:object w:dxaOrig="4005" w:dyaOrig="1425">
          <v:shape id="_x0000_i1063" type="#_x0000_t75" style="width:200.15pt;height:71.45pt" o:ole="">
            <v:imagedata r:id="rId84" o:title=""/>
          </v:shape>
          <o:OLEObject Type="Embed" ProgID="Equation.DSMT4" ShapeID="_x0000_i1063" DrawAspect="Content" ObjectID="_1628249719" r:id="rId85"/>
        </w:object>
      </w:r>
    </w:p>
    <w:p w:rsidR="00BA6148" w:rsidRDefault="00BA6148" w:rsidP="00BA6148">
      <w:pPr>
        <w:pStyle w:val="a5"/>
        <w:numPr>
          <w:ilvl w:val="0"/>
          <w:numId w:val="14"/>
        </w:numPr>
        <w:spacing w:line="240" w:lineRule="auto"/>
        <w:ind w:firstLineChars="0"/>
        <w:jc w:val="both"/>
      </w:pPr>
      <w:r>
        <w:rPr>
          <w:rFonts w:hint="eastAsia"/>
        </w:rPr>
        <w:t>如下图</w:t>
      </w:r>
    </w:p>
    <w:p w:rsidR="00BA6148" w:rsidRDefault="00BA6148" w:rsidP="00BA6148">
      <w:pPr>
        <w:spacing w:line="240" w:lineRule="auto"/>
        <w:jc w:val="both"/>
      </w:pPr>
      <w:r>
        <w:object w:dxaOrig="9060" w:dyaOrig="6210">
          <v:shape id="_x0000_i1064" type="#_x0000_t75" style="width:453pt;height:310.7pt" o:ole="">
            <v:imagedata r:id="rId86" o:title=""/>
          </v:shape>
          <o:OLEObject Type="Embed" ProgID="Visio.Drawing.11" ShapeID="_x0000_i1064" DrawAspect="Content" ObjectID="_1628249720" r:id="rId87"/>
        </w:object>
      </w: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Default="00BA6148" w:rsidP="00E14BC2">
      <w:pPr>
        <w:pStyle w:val="a5"/>
        <w:spacing w:line="240" w:lineRule="auto"/>
        <w:ind w:left="720" w:firstLineChars="0" w:firstLine="0"/>
        <w:jc w:val="both"/>
        <w:rPr>
          <w:rFonts w:hint="eastAsia"/>
        </w:rPr>
      </w:pPr>
    </w:p>
    <w:p w:rsidR="00BA6148" w:rsidRPr="00BA6148" w:rsidRDefault="00BA6148" w:rsidP="00BA6148">
      <w:pPr>
        <w:widowControl w:val="0"/>
        <w:spacing w:line="240" w:lineRule="auto"/>
        <w:rPr>
          <w:rFonts w:ascii="黑体" w:eastAsia="黑体" w:hAnsi="Times New Roman" w:cs="Times New Roman"/>
          <w:sz w:val="24"/>
          <w:szCs w:val="24"/>
        </w:rPr>
      </w:pPr>
      <w:r w:rsidRPr="00BA6148">
        <w:rPr>
          <w:rFonts w:ascii="黑体" w:eastAsia="黑体" w:hAnsi="Times New Roman" w:cs="Times New Roman" w:hint="eastAsia"/>
          <w:sz w:val="24"/>
          <w:szCs w:val="24"/>
        </w:rPr>
        <w:lastRenderedPageBreak/>
        <w:t>中 国 科 学 技 术 大 学</w:t>
      </w:r>
    </w:p>
    <w:p w:rsidR="00BA6148" w:rsidRPr="00BA6148" w:rsidRDefault="00BA6148" w:rsidP="00BA6148">
      <w:pPr>
        <w:widowControl w:val="0"/>
        <w:spacing w:line="240" w:lineRule="auto"/>
        <w:outlineLvl w:val="0"/>
        <w:rPr>
          <w:rFonts w:ascii="黑体" w:eastAsia="黑体" w:hAnsi="Times New Roman" w:cs="Times New Roman" w:hint="eastAsia"/>
          <w:sz w:val="24"/>
          <w:szCs w:val="24"/>
        </w:rPr>
      </w:pPr>
      <w:r w:rsidRPr="00BA6148">
        <w:rPr>
          <w:rFonts w:ascii="Times New Roman" w:eastAsia="宋体" w:hAnsi="Times New Roman" w:cs="Times New Roman" w:hint="eastAsia"/>
          <w:szCs w:val="24"/>
        </w:rPr>
        <w:pict>
          <v:group id="_x0000_s1072" editas="canvas" style="position:absolute;left:0;text-align:left;margin-left:-99pt;margin-top:-116.25pt;width:54pt;height:830.8pt;z-index:251659264" coordorigin="1021,477" coordsize="1080,16616">
            <o:lock v:ext="edit" aspectratio="t"/>
            <v:shape id="_x0000_s1073" type="#_x0000_t75" style="position:absolute;left:1021;top:477;width:1080;height:16616" o:preferrelative="f">
              <v:fill o:detectmouseclick="t"/>
              <v:path o:extrusionok="t" o:connecttype="none"/>
            </v:shape>
            <v:line id="_x0000_s1074" style="position:absolute" from="1520,722" to="1521,6675" strokeweight="1pt">
              <v:stroke dashstyle="dash"/>
            </v:line>
            <v:line id="_x0000_s1075" style="position:absolute" from="1520,11217" to="1521,16886" strokeweight="1pt">
              <v:stroke dashstyle="dash"/>
            </v:line>
            <v:oval id="_x0000_s1076" style="position:absolute;left:1381;top:2750;width:289;height:312"/>
            <v:oval id="_x0000_s1077" style="position:absolute;left:1381;top:6806;width:289;height:312"/>
            <v:oval id="_x0000_s1078" style="position:absolute;left:1381;top:10862;width:289;height: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left:1;top:8810;width:3000;height:240;rotation:-90" fillcolor="black">
              <v:shadow color="#868686"/>
              <v:textpath style="font-family:&quot;宋体&quot;;font-size:12pt;v-text-kern:t" trim="t" fitpath="t" string="装订线 答题时不要超过此线"/>
            </v:shape>
            <v:oval id="_x0000_s1080" style="position:absolute;left:1381;top:14918;width:289;height:312"/>
            <w10:wrap type="square"/>
          </v:group>
        </w:pict>
      </w:r>
      <w:r w:rsidRPr="00BA6148">
        <w:rPr>
          <w:rFonts w:ascii="黑体" w:eastAsia="黑体" w:hAnsi="Times New Roman" w:cs="Times New Roman" w:hint="eastAsia"/>
          <w:sz w:val="24"/>
          <w:szCs w:val="24"/>
        </w:rPr>
        <w:t>2017--2018</w:t>
      </w:r>
      <w:proofErr w:type="gramStart"/>
      <w:r w:rsidRPr="00BA6148">
        <w:rPr>
          <w:rFonts w:ascii="黑体" w:eastAsia="黑体" w:hAnsi="Times New Roman" w:cs="Times New Roman" w:hint="eastAsia"/>
          <w:sz w:val="24"/>
          <w:szCs w:val="24"/>
        </w:rPr>
        <w:t>学年第</w:t>
      </w:r>
      <w:proofErr w:type="gramEnd"/>
      <w:r w:rsidRPr="00BA6148">
        <w:rPr>
          <w:rFonts w:ascii="黑体" w:eastAsia="黑体" w:hAnsi="Times New Roman" w:cs="Times New Roman" w:hint="eastAsia"/>
          <w:sz w:val="24"/>
          <w:szCs w:val="24"/>
        </w:rPr>
        <w:t xml:space="preserve"> 2学期考试试卷</w:t>
      </w:r>
    </w:p>
    <w:p w:rsidR="00BA6148" w:rsidRPr="00BA6148" w:rsidRDefault="00BA6148" w:rsidP="00BA6148">
      <w:pPr>
        <w:widowControl w:val="0"/>
        <w:spacing w:line="240" w:lineRule="auto"/>
        <w:rPr>
          <w:rFonts w:ascii="Times New Roman" w:eastAsia="宋体" w:hAnsi="Times New Roman" w:cs="Times New Roman" w:hint="eastAsia"/>
          <w:sz w:val="24"/>
          <w:szCs w:val="24"/>
        </w:rPr>
      </w:pPr>
    </w:p>
    <w:p w:rsidR="00BA6148" w:rsidRPr="00BA6148" w:rsidRDefault="00BA6148" w:rsidP="00BA6148">
      <w:pPr>
        <w:widowControl w:val="0"/>
        <w:spacing w:afterLines="50" w:after="156" w:line="240" w:lineRule="auto"/>
        <w:jc w:val="both"/>
        <w:rPr>
          <w:rFonts w:ascii="Times New Roman" w:eastAsia="宋体" w:hAnsi="Times New Roman" w:cs="Times New Roman"/>
          <w:sz w:val="24"/>
          <w:szCs w:val="24"/>
        </w:rPr>
      </w:pPr>
      <w:r w:rsidRPr="00BA6148">
        <w:rPr>
          <w:rFonts w:ascii="Times New Roman" w:eastAsia="宋体" w:hAnsi="Times New Roman" w:cs="Times New Roman" w:hint="eastAsia"/>
          <w:sz w:val="24"/>
          <w:szCs w:val="24"/>
        </w:rPr>
        <w:t>考试科目</w:t>
      </w:r>
      <w:r w:rsidRPr="00BA6148">
        <w:rPr>
          <w:rFonts w:ascii="Times New Roman" w:eastAsia="宋体" w:hAnsi="Times New Roman" w:cs="Times New Roman"/>
          <w:sz w:val="24"/>
          <w:szCs w:val="24"/>
        </w:rPr>
        <w:t xml:space="preserve">: </w:t>
      </w:r>
      <w:r w:rsidRPr="00BA6148">
        <w:rPr>
          <w:rFonts w:ascii="Times New Roman" w:eastAsia="宋体" w:hAnsi="Times New Roman" w:cs="Times New Roman"/>
          <w:sz w:val="24"/>
          <w:szCs w:val="24"/>
          <w:u w:val="single"/>
        </w:rPr>
        <w:t xml:space="preserve">     </w:t>
      </w:r>
      <w:r w:rsidRPr="00BA6148">
        <w:rPr>
          <w:rFonts w:ascii="Times New Roman" w:eastAsia="宋体" w:hAnsi="Times New Roman" w:cs="Times New Roman" w:hint="eastAsia"/>
          <w:sz w:val="24"/>
          <w:szCs w:val="24"/>
          <w:u w:val="single"/>
        </w:rPr>
        <w:t>电子技术基础</w:t>
      </w:r>
      <w:r w:rsidRPr="00BA6148">
        <w:rPr>
          <w:rFonts w:ascii="Times New Roman" w:eastAsia="宋体" w:hAnsi="Times New Roman" w:cs="Times New Roman"/>
          <w:sz w:val="24"/>
          <w:szCs w:val="24"/>
          <w:u w:val="single"/>
        </w:rPr>
        <w:t xml:space="preserve">(2)   </w:t>
      </w:r>
      <w:r w:rsidRPr="00BA6148">
        <w:rPr>
          <w:rFonts w:ascii="Times New Roman" w:eastAsia="宋体" w:hAnsi="Times New Roman" w:cs="Times New Roman"/>
          <w:sz w:val="24"/>
          <w:szCs w:val="24"/>
        </w:rPr>
        <w:t xml:space="preserve">         </w:t>
      </w:r>
      <w:r w:rsidRPr="00BA6148">
        <w:rPr>
          <w:rFonts w:ascii="Times New Roman" w:eastAsia="宋体" w:hAnsi="Times New Roman" w:cs="Times New Roman" w:hint="eastAsia"/>
          <w:sz w:val="24"/>
          <w:szCs w:val="24"/>
        </w:rPr>
        <w:t>得分</w:t>
      </w:r>
      <w:r w:rsidRPr="00BA6148">
        <w:rPr>
          <w:rFonts w:ascii="Times New Roman" w:eastAsia="宋体" w:hAnsi="Times New Roman" w:cs="Times New Roman"/>
          <w:sz w:val="24"/>
          <w:szCs w:val="24"/>
        </w:rPr>
        <w:t>:___</w:t>
      </w:r>
      <w:r w:rsidRPr="00BA6148">
        <w:rPr>
          <w:rFonts w:ascii="Times New Roman" w:eastAsia="宋体" w:hAnsi="Times New Roman" w:cs="Times New Roman"/>
          <w:sz w:val="24"/>
          <w:szCs w:val="24"/>
          <w:u w:val="single"/>
        </w:rPr>
        <w:t xml:space="preserve">        </w:t>
      </w:r>
      <w:r w:rsidRPr="00BA6148">
        <w:rPr>
          <w:rFonts w:ascii="Times New Roman" w:eastAsia="宋体" w:hAnsi="Times New Roman" w:cs="Times New Roman"/>
          <w:sz w:val="24"/>
          <w:szCs w:val="24"/>
        </w:rPr>
        <w:t xml:space="preserve">_______ </w:t>
      </w:r>
    </w:p>
    <w:p w:rsidR="00BA6148" w:rsidRPr="00BA6148" w:rsidRDefault="00BA6148" w:rsidP="00BA6148">
      <w:pPr>
        <w:widowControl w:val="0"/>
        <w:spacing w:line="240" w:lineRule="auto"/>
        <w:jc w:val="both"/>
        <w:rPr>
          <w:rFonts w:ascii="Times New Roman" w:eastAsia="宋体" w:hAnsi="Times New Roman" w:cs="Times New Roman"/>
          <w:sz w:val="24"/>
          <w:szCs w:val="24"/>
        </w:rPr>
      </w:pPr>
      <w:r w:rsidRPr="00BA6148">
        <w:rPr>
          <w:rFonts w:ascii="Times New Roman" w:eastAsia="宋体" w:hAnsi="Times New Roman" w:cs="Times New Roman" w:hint="eastAsia"/>
          <w:sz w:val="24"/>
          <w:szCs w:val="24"/>
        </w:rPr>
        <w:t>学生所在系</w:t>
      </w:r>
      <w:r w:rsidRPr="00BA6148">
        <w:rPr>
          <w:rFonts w:ascii="Times New Roman" w:eastAsia="宋体" w:hAnsi="Times New Roman" w:cs="Times New Roman"/>
          <w:sz w:val="24"/>
          <w:szCs w:val="24"/>
        </w:rPr>
        <w:t xml:space="preserve">:___________ </w:t>
      </w:r>
      <w:r w:rsidRPr="00BA6148">
        <w:rPr>
          <w:rFonts w:ascii="Times New Roman" w:eastAsia="宋体" w:hAnsi="Times New Roman" w:cs="Times New Roman" w:hint="eastAsia"/>
          <w:sz w:val="24"/>
          <w:szCs w:val="24"/>
        </w:rPr>
        <w:t>姓名</w:t>
      </w:r>
      <w:r w:rsidRPr="00BA6148">
        <w:rPr>
          <w:rFonts w:ascii="Times New Roman" w:eastAsia="宋体" w:hAnsi="Times New Roman" w:cs="Times New Roman"/>
          <w:sz w:val="24"/>
          <w:szCs w:val="24"/>
        </w:rPr>
        <w:t>:_____</w:t>
      </w:r>
      <w:r w:rsidRPr="00BA6148">
        <w:rPr>
          <w:rFonts w:ascii="Times New Roman" w:eastAsia="宋体" w:hAnsi="Times New Roman" w:cs="Times New Roman"/>
          <w:sz w:val="24"/>
          <w:szCs w:val="24"/>
          <w:u w:val="single"/>
        </w:rPr>
        <w:t xml:space="preserve">   </w:t>
      </w:r>
      <w:r w:rsidRPr="00BA6148">
        <w:rPr>
          <w:rFonts w:ascii="Times New Roman" w:eastAsia="宋体" w:hAnsi="Times New Roman" w:cs="Times New Roman"/>
          <w:sz w:val="24"/>
          <w:szCs w:val="24"/>
        </w:rPr>
        <w:t xml:space="preserve">_____ </w:t>
      </w:r>
      <w:r w:rsidRPr="00BA6148">
        <w:rPr>
          <w:rFonts w:ascii="Times New Roman" w:eastAsia="宋体" w:hAnsi="Times New Roman" w:cs="Times New Roman" w:hint="eastAsia"/>
          <w:sz w:val="24"/>
          <w:szCs w:val="24"/>
        </w:rPr>
        <w:t>学号</w:t>
      </w:r>
      <w:r w:rsidRPr="00BA6148">
        <w:rPr>
          <w:rFonts w:ascii="Times New Roman" w:eastAsia="宋体" w:hAnsi="Times New Roman" w:cs="Times New Roman"/>
          <w:sz w:val="24"/>
          <w:szCs w:val="24"/>
        </w:rPr>
        <w:t>:________</w:t>
      </w:r>
      <w:r w:rsidRPr="00BA6148">
        <w:rPr>
          <w:rFonts w:ascii="Times New Roman" w:eastAsia="宋体" w:hAnsi="Times New Roman" w:cs="Times New Roman"/>
          <w:sz w:val="24"/>
          <w:szCs w:val="24"/>
          <w:u w:val="single"/>
        </w:rPr>
        <w:t xml:space="preserve">        </w:t>
      </w:r>
      <w:r w:rsidRPr="00BA6148">
        <w:rPr>
          <w:rFonts w:ascii="Times New Roman" w:eastAsia="宋体" w:hAnsi="Times New Roman" w:cs="Times New Roman"/>
          <w:sz w:val="24"/>
          <w:szCs w:val="24"/>
        </w:rPr>
        <w:t>__</w:t>
      </w:r>
    </w:p>
    <w:p w:rsidR="00BA6148" w:rsidRPr="00BA6148" w:rsidRDefault="00BA6148" w:rsidP="00BA6148">
      <w:pPr>
        <w:widowControl w:val="0"/>
        <w:spacing w:line="240" w:lineRule="auto"/>
        <w:rPr>
          <w:rFonts w:ascii="Times New Roman" w:eastAsia="宋体" w:hAnsi="Times New Roman" w:cs="Times New Roman"/>
          <w:sz w:val="24"/>
          <w:szCs w:val="24"/>
        </w:rPr>
      </w:pPr>
    </w:p>
    <w:p w:rsidR="00BA6148" w:rsidRPr="00BA6148" w:rsidRDefault="00BA6148" w:rsidP="00BA6148">
      <w:pPr>
        <w:widowControl w:val="0"/>
        <w:numPr>
          <w:ilvl w:val="0"/>
          <w:numId w:val="17"/>
        </w:numPr>
        <w:spacing w:line="240" w:lineRule="auto"/>
        <w:jc w:val="left"/>
        <w:rPr>
          <w:rFonts w:ascii="Calibri" w:eastAsia="宋体" w:hAnsi="Calibri" w:cs="Times New Roman"/>
          <w:sz w:val="24"/>
          <w:szCs w:val="24"/>
        </w:rPr>
      </w:pPr>
      <w:r w:rsidRPr="00BA6148">
        <w:rPr>
          <w:rFonts w:ascii="Calibri" w:eastAsia="宋体" w:hAnsi="Calibri" w:cs="Times New Roman" w:hint="eastAsia"/>
          <w:sz w:val="24"/>
          <w:szCs w:val="24"/>
        </w:rPr>
        <w:t>解释下列名词（每小题</w:t>
      </w:r>
      <w:r w:rsidRPr="00BA6148">
        <w:rPr>
          <w:rFonts w:ascii="Calibri" w:eastAsia="宋体" w:hAnsi="Calibri" w:cs="Times New Roman"/>
          <w:sz w:val="24"/>
          <w:szCs w:val="24"/>
        </w:rPr>
        <w:t>4</w:t>
      </w:r>
      <w:r w:rsidRPr="00BA6148">
        <w:rPr>
          <w:rFonts w:ascii="Calibri" w:eastAsia="宋体" w:hAnsi="Calibri" w:cs="Times New Roman" w:hint="eastAsia"/>
          <w:sz w:val="24"/>
          <w:szCs w:val="24"/>
        </w:rPr>
        <w:t>分</w:t>
      </w:r>
      <w:r w:rsidRPr="00BA6148">
        <w:rPr>
          <w:rFonts w:ascii="Calibri" w:eastAsia="宋体" w:hAnsi="Calibri" w:cs="Times New Roman"/>
          <w:sz w:val="24"/>
          <w:szCs w:val="24"/>
        </w:rPr>
        <w:t xml:space="preserve"> </w:t>
      </w:r>
      <w:r w:rsidRPr="00BA6148">
        <w:rPr>
          <w:rFonts w:ascii="Calibri" w:eastAsia="宋体" w:hAnsi="Calibri" w:cs="Times New Roman" w:hint="eastAsia"/>
          <w:sz w:val="24"/>
          <w:szCs w:val="24"/>
        </w:rPr>
        <w:t>共</w:t>
      </w:r>
      <w:r w:rsidRPr="00BA6148">
        <w:rPr>
          <w:rFonts w:ascii="Calibri" w:eastAsia="宋体" w:hAnsi="Calibri" w:cs="Times New Roman"/>
          <w:sz w:val="24"/>
          <w:szCs w:val="24"/>
        </w:rPr>
        <w:t>20</w:t>
      </w:r>
      <w:r w:rsidRPr="00BA6148">
        <w:rPr>
          <w:rFonts w:ascii="Calibri" w:eastAsia="宋体" w:hAnsi="Calibri" w:cs="Times New Roman" w:hint="eastAsia"/>
          <w:sz w:val="24"/>
          <w:szCs w:val="24"/>
        </w:rPr>
        <w:t>分）</w:t>
      </w:r>
    </w:p>
    <w:p w:rsidR="00BA6148" w:rsidRPr="00BA6148" w:rsidRDefault="00BA6148" w:rsidP="00BA6148">
      <w:pPr>
        <w:widowControl w:val="0"/>
        <w:numPr>
          <w:ilvl w:val="0"/>
          <w:numId w:val="18"/>
        </w:numPr>
        <w:spacing w:line="240" w:lineRule="auto"/>
        <w:jc w:val="left"/>
        <w:rPr>
          <w:rFonts w:ascii="Calibri" w:eastAsia="宋体" w:hAnsi="Calibri" w:cs="Times New Roman"/>
          <w:sz w:val="24"/>
          <w:szCs w:val="24"/>
        </w:rPr>
      </w:pPr>
      <w:r w:rsidRPr="00BA6148">
        <w:rPr>
          <w:rFonts w:ascii="Calibri" w:eastAsia="宋体" w:hAnsi="Calibri" w:cs="Times New Roman"/>
          <w:sz w:val="24"/>
          <w:szCs w:val="24"/>
        </w:rPr>
        <w:t>PN</w:t>
      </w:r>
      <w:r w:rsidRPr="00BA6148">
        <w:rPr>
          <w:rFonts w:ascii="Calibri" w:eastAsia="宋体" w:hAnsi="Calibri" w:cs="Times New Roman" w:hint="eastAsia"/>
          <w:sz w:val="24"/>
          <w:szCs w:val="24"/>
        </w:rPr>
        <w:t>结</w:t>
      </w:r>
    </w:p>
    <w:p w:rsidR="00BA6148" w:rsidRPr="00BA6148" w:rsidRDefault="00BA6148" w:rsidP="00BA6148">
      <w:pPr>
        <w:ind w:firstLine="420"/>
        <w:jc w:val="left"/>
        <w:rPr>
          <w:rFonts w:ascii="Calibri" w:eastAsia="宋体" w:hAnsi="Calibri" w:cs="Times New Roman"/>
          <w:sz w:val="24"/>
          <w:szCs w:val="24"/>
        </w:rPr>
      </w:pPr>
    </w:p>
    <w:p w:rsidR="00BA6148" w:rsidRPr="00BA6148" w:rsidRDefault="00BA6148" w:rsidP="00BA6148">
      <w:pPr>
        <w:ind w:firstLine="420"/>
        <w:jc w:val="left"/>
        <w:rPr>
          <w:rFonts w:ascii="Calibri" w:eastAsia="宋体" w:hAnsi="Calibri" w:cs="Times New Roman"/>
          <w:sz w:val="24"/>
          <w:szCs w:val="24"/>
        </w:rPr>
      </w:pPr>
    </w:p>
    <w:p w:rsidR="00BA6148" w:rsidRPr="00BA6148" w:rsidRDefault="00BA6148" w:rsidP="00BA6148">
      <w:pPr>
        <w:widowControl w:val="0"/>
        <w:numPr>
          <w:ilvl w:val="0"/>
          <w:numId w:val="18"/>
        </w:numPr>
        <w:spacing w:line="240" w:lineRule="auto"/>
        <w:jc w:val="left"/>
        <w:rPr>
          <w:rFonts w:ascii="Calibri" w:eastAsia="宋体" w:hAnsi="Calibri" w:cs="Times New Roman"/>
          <w:sz w:val="24"/>
          <w:szCs w:val="24"/>
        </w:rPr>
      </w:pPr>
      <w:r w:rsidRPr="00BA6148">
        <w:rPr>
          <w:rFonts w:ascii="Calibri" w:eastAsia="宋体" w:hAnsi="Calibri" w:cs="Times New Roman" w:hint="eastAsia"/>
          <w:sz w:val="24"/>
          <w:szCs w:val="24"/>
        </w:rPr>
        <w:t>放大器的虚短路和虚断路</w:t>
      </w:r>
    </w:p>
    <w:p w:rsidR="00BA6148" w:rsidRPr="00BA6148" w:rsidRDefault="00BA6148" w:rsidP="00BA6148">
      <w:pPr>
        <w:ind w:left="420"/>
        <w:jc w:val="left"/>
        <w:rPr>
          <w:rFonts w:ascii="Calibri" w:eastAsia="宋体" w:hAnsi="Calibri" w:cs="Times New Roman"/>
          <w:sz w:val="24"/>
          <w:szCs w:val="24"/>
        </w:rPr>
      </w:pPr>
    </w:p>
    <w:p w:rsidR="00BA6148" w:rsidRPr="00BA6148" w:rsidRDefault="00BA6148" w:rsidP="00BA6148">
      <w:pPr>
        <w:ind w:firstLineChars="200" w:firstLine="480"/>
        <w:rPr>
          <w:rFonts w:ascii="Calibri" w:eastAsia="宋体" w:hAnsi="Calibri" w:cs="Times New Roman"/>
          <w:sz w:val="24"/>
          <w:szCs w:val="24"/>
        </w:rPr>
      </w:pPr>
    </w:p>
    <w:p w:rsidR="00BA6148" w:rsidRPr="00BA6148" w:rsidRDefault="00BA6148" w:rsidP="00BA6148">
      <w:pPr>
        <w:widowControl w:val="0"/>
        <w:numPr>
          <w:ilvl w:val="0"/>
          <w:numId w:val="18"/>
        </w:numPr>
        <w:spacing w:line="240" w:lineRule="auto"/>
        <w:jc w:val="left"/>
        <w:rPr>
          <w:rFonts w:ascii="Calibri" w:eastAsia="宋体" w:hAnsi="Calibri" w:cs="Times New Roman"/>
          <w:sz w:val="24"/>
          <w:szCs w:val="24"/>
        </w:rPr>
      </w:pPr>
      <w:r w:rsidRPr="00BA6148">
        <w:rPr>
          <w:rFonts w:ascii="Calibri" w:eastAsia="宋体" w:hAnsi="Calibri" w:cs="Times New Roman" w:hint="eastAsia"/>
          <w:sz w:val="24"/>
          <w:szCs w:val="24"/>
        </w:rPr>
        <w:t>互阻放大器</w:t>
      </w:r>
    </w:p>
    <w:p w:rsidR="00BA6148" w:rsidRPr="00BA6148" w:rsidRDefault="00BA6148" w:rsidP="00BA6148">
      <w:pPr>
        <w:ind w:left="420"/>
        <w:jc w:val="left"/>
        <w:rPr>
          <w:rFonts w:ascii="Calibri" w:eastAsia="宋体" w:hAnsi="Calibri" w:cs="Times New Roman"/>
          <w:sz w:val="24"/>
          <w:szCs w:val="24"/>
        </w:rPr>
      </w:pPr>
    </w:p>
    <w:p w:rsidR="00BA6148" w:rsidRPr="00BA6148" w:rsidRDefault="00BA6148" w:rsidP="00BA6148">
      <w:pPr>
        <w:ind w:left="420"/>
        <w:jc w:val="left"/>
        <w:rPr>
          <w:rFonts w:ascii="Calibri" w:eastAsia="宋体" w:hAnsi="Calibri" w:cs="Times New Roman"/>
          <w:sz w:val="24"/>
          <w:szCs w:val="24"/>
        </w:rPr>
      </w:pPr>
    </w:p>
    <w:p w:rsidR="00BA6148" w:rsidRPr="00BA6148" w:rsidRDefault="00BA6148" w:rsidP="00BA6148">
      <w:pPr>
        <w:widowControl w:val="0"/>
        <w:numPr>
          <w:ilvl w:val="0"/>
          <w:numId w:val="18"/>
        </w:numPr>
        <w:spacing w:line="240" w:lineRule="auto"/>
        <w:jc w:val="left"/>
        <w:rPr>
          <w:rFonts w:ascii="Calibri" w:eastAsia="宋体" w:hAnsi="Calibri" w:cs="Times New Roman"/>
          <w:sz w:val="24"/>
          <w:szCs w:val="24"/>
          <w:u w:val="single"/>
        </w:rPr>
      </w:pPr>
      <w:r w:rsidRPr="00BA6148">
        <w:rPr>
          <w:rFonts w:ascii="Calibri" w:eastAsia="宋体" w:hAnsi="Calibri" w:cs="Times New Roman" w:hint="eastAsia"/>
          <w:sz w:val="24"/>
          <w:szCs w:val="24"/>
        </w:rPr>
        <w:t>环路增益</w:t>
      </w:r>
    </w:p>
    <w:p w:rsidR="00BA6148" w:rsidRPr="00BA6148" w:rsidRDefault="00BA6148" w:rsidP="00BA6148">
      <w:pPr>
        <w:ind w:firstLine="420"/>
        <w:jc w:val="left"/>
        <w:rPr>
          <w:rFonts w:ascii="Calibri" w:eastAsia="宋体" w:hAnsi="Calibri" w:cs="Times New Roman"/>
          <w:sz w:val="24"/>
          <w:szCs w:val="24"/>
        </w:rPr>
      </w:pPr>
    </w:p>
    <w:p w:rsidR="00BA6148" w:rsidRPr="00BA6148" w:rsidRDefault="00BA6148" w:rsidP="00BA6148">
      <w:pPr>
        <w:ind w:firstLine="420"/>
        <w:jc w:val="left"/>
        <w:rPr>
          <w:rFonts w:ascii="Calibri" w:eastAsia="宋体" w:hAnsi="Calibri" w:cs="Times New Roman"/>
          <w:sz w:val="24"/>
          <w:szCs w:val="24"/>
          <w:u w:val="single"/>
        </w:rPr>
      </w:pPr>
    </w:p>
    <w:p w:rsidR="00BA6148" w:rsidRPr="00BA6148" w:rsidRDefault="00BA6148" w:rsidP="00BA6148">
      <w:pPr>
        <w:widowControl w:val="0"/>
        <w:numPr>
          <w:ilvl w:val="0"/>
          <w:numId w:val="18"/>
        </w:numPr>
        <w:spacing w:line="240" w:lineRule="auto"/>
        <w:jc w:val="left"/>
        <w:rPr>
          <w:rFonts w:ascii="Calibri" w:eastAsia="宋体" w:hAnsi="Calibri" w:cs="Times New Roman"/>
          <w:sz w:val="24"/>
          <w:szCs w:val="24"/>
        </w:rPr>
      </w:pPr>
      <w:r w:rsidRPr="00BA6148">
        <w:rPr>
          <w:rFonts w:ascii="Calibri" w:eastAsia="宋体" w:hAnsi="Calibri" w:cs="Times New Roman"/>
          <w:sz w:val="24"/>
          <w:szCs w:val="24"/>
        </w:rPr>
        <w:t>MOSFET</w:t>
      </w:r>
    </w:p>
    <w:p w:rsidR="00BA6148" w:rsidRPr="00BA6148" w:rsidRDefault="00BA6148" w:rsidP="00BA6148">
      <w:pPr>
        <w:widowControl w:val="0"/>
        <w:spacing w:line="240" w:lineRule="auto"/>
        <w:jc w:val="both"/>
        <w:rPr>
          <w:rFonts w:ascii="宋体" w:eastAsia="宋体" w:hAnsi="宋体" w:cs="Times New Roman"/>
          <w:sz w:val="24"/>
          <w:szCs w:val="24"/>
        </w:rPr>
      </w:pPr>
    </w:p>
    <w:p w:rsidR="00BA6148" w:rsidRPr="00BA6148" w:rsidRDefault="00BA6148" w:rsidP="00BA6148">
      <w:pPr>
        <w:widowControl w:val="0"/>
        <w:spacing w:line="240" w:lineRule="auto"/>
        <w:jc w:val="both"/>
        <w:rPr>
          <w:rFonts w:ascii="宋体" w:eastAsia="宋体" w:hAnsi="宋体" w:cs="Times New Roman" w:hint="eastAsia"/>
          <w:sz w:val="24"/>
          <w:szCs w:val="24"/>
        </w:rPr>
      </w:pPr>
    </w:p>
    <w:p w:rsidR="00BA6148" w:rsidRPr="00BA6148" w:rsidRDefault="00BA6148" w:rsidP="00BA6148">
      <w:pPr>
        <w:widowControl w:val="0"/>
        <w:numPr>
          <w:ilvl w:val="0"/>
          <w:numId w:val="17"/>
        </w:numPr>
        <w:spacing w:line="240" w:lineRule="auto"/>
        <w:jc w:val="left"/>
        <w:rPr>
          <w:rFonts w:ascii="Calibri" w:eastAsia="宋体" w:hAnsi="Calibri" w:cs="Times New Roman" w:hint="eastAsia"/>
          <w:sz w:val="24"/>
          <w:szCs w:val="24"/>
        </w:rPr>
      </w:pPr>
      <w:r w:rsidRPr="00BA6148">
        <w:rPr>
          <w:rFonts w:ascii="Calibri" w:eastAsia="宋体" w:hAnsi="Calibri" w:cs="Times New Roman" w:hint="eastAsia"/>
          <w:sz w:val="24"/>
          <w:szCs w:val="24"/>
        </w:rPr>
        <w:t>回答下列问题（每小题</w:t>
      </w:r>
      <w:r w:rsidRPr="00BA6148">
        <w:rPr>
          <w:rFonts w:ascii="Calibri" w:eastAsia="宋体" w:hAnsi="Calibri" w:cs="Times New Roman"/>
          <w:sz w:val="24"/>
          <w:szCs w:val="24"/>
        </w:rPr>
        <w:t>5</w:t>
      </w:r>
      <w:r w:rsidRPr="00BA6148">
        <w:rPr>
          <w:rFonts w:ascii="Calibri" w:eastAsia="宋体" w:hAnsi="Calibri" w:cs="Times New Roman" w:hint="eastAsia"/>
          <w:sz w:val="24"/>
          <w:szCs w:val="24"/>
        </w:rPr>
        <w:t>分</w:t>
      </w:r>
      <w:r w:rsidRPr="00BA6148">
        <w:rPr>
          <w:rFonts w:ascii="Calibri" w:eastAsia="宋体" w:hAnsi="Calibri" w:cs="Times New Roman"/>
          <w:sz w:val="24"/>
          <w:szCs w:val="24"/>
        </w:rPr>
        <w:t xml:space="preserve"> </w:t>
      </w:r>
      <w:r w:rsidRPr="00BA6148">
        <w:rPr>
          <w:rFonts w:ascii="Calibri" w:eastAsia="宋体" w:hAnsi="Calibri" w:cs="Times New Roman" w:hint="eastAsia"/>
          <w:sz w:val="24"/>
          <w:szCs w:val="24"/>
        </w:rPr>
        <w:t>共</w:t>
      </w:r>
      <w:r w:rsidRPr="00BA6148">
        <w:rPr>
          <w:rFonts w:ascii="Calibri" w:eastAsia="宋体" w:hAnsi="Calibri" w:cs="Times New Roman"/>
          <w:sz w:val="24"/>
          <w:szCs w:val="24"/>
        </w:rPr>
        <w:t>20</w:t>
      </w:r>
      <w:r w:rsidRPr="00BA6148">
        <w:rPr>
          <w:rFonts w:ascii="Calibri" w:eastAsia="宋体" w:hAnsi="Calibri" w:cs="Times New Roman" w:hint="eastAsia"/>
          <w:sz w:val="24"/>
          <w:szCs w:val="24"/>
        </w:rPr>
        <w:t>分）</w:t>
      </w:r>
    </w:p>
    <w:p w:rsidR="00BA6148" w:rsidRPr="00BA6148" w:rsidRDefault="00BA6148" w:rsidP="00BA6148">
      <w:pPr>
        <w:widowControl w:val="0"/>
        <w:numPr>
          <w:ilvl w:val="0"/>
          <w:numId w:val="19"/>
        </w:numPr>
        <w:spacing w:line="240" w:lineRule="auto"/>
        <w:jc w:val="left"/>
        <w:rPr>
          <w:rFonts w:ascii="Calibri" w:eastAsia="宋体" w:hAnsi="Calibri" w:cs="Times New Roman"/>
          <w:sz w:val="24"/>
          <w:szCs w:val="24"/>
        </w:rPr>
      </w:pPr>
      <w:r w:rsidRPr="00BA6148">
        <w:rPr>
          <w:rFonts w:ascii="Calibri" w:eastAsia="宋体" w:hAnsi="Calibri" w:cs="Times New Roman" w:hint="eastAsia"/>
          <w:sz w:val="24"/>
          <w:szCs w:val="24"/>
        </w:rPr>
        <w:t>稳压二极管正常稳压工作时二极管处于哪种状态？如何利用稳压二极管组成一个可调输出电压的稳压电路？</w:t>
      </w:r>
    </w:p>
    <w:p w:rsidR="00BA6148" w:rsidRPr="00BA6148" w:rsidRDefault="00BA6148" w:rsidP="00BA6148">
      <w:pPr>
        <w:ind w:firstLine="420"/>
        <w:jc w:val="left"/>
        <w:rPr>
          <w:rFonts w:ascii="Calibri" w:eastAsia="宋体" w:hAnsi="Calibri" w:cs="Times New Roman"/>
          <w:sz w:val="24"/>
          <w:szCs w:val="24"/>
        </w:rPr>
      </w:pPr>
    </w:p>
    <w:p w:rsidR="00BA6148" w:rsidRPr="00BA6148" w:rsidRDefault="00BA6148" w:rsidP="00BA6148">
      <w:pPr>
        <w:ind w:firstLine="420"/>
        <w:jc w:val="left"/>
        <w:rPr>
          <w:rFonts w:ascii="Calibri" w:eastAsia="宋体" w:hAnsi="Calibri" w:cs="Times New Roman"/>
          <w:sz w:val="24"/>
          <w:szCs w:val="24"/>
        </w:rPr>
      </w:pPr>
    </w:p>
    <w:p w:rsidR="00BA6148" w:rsidRPr="00BA6148" w:rsidRDefault="00BA6148" w:rsidP="00BA6148">
      <w:pPr>
        <w:widowControl w:val="0"/>
        <w:numPr>
          <w:ilvl w:val="0"/>
          <w:numId w:val="19"/>
        </w:numPr>
        <w:spacing w:line="240" w:lineRule="auto"/>
        <w:jc w:val="left"/>
        <w:rPr>
          <w:rFonts w:ascii="Calibri" w:eastAsia="宋体" w:hAnsi="Calibri" w:cs="Times New Roman"/>
          <w:sz w:val="24"/>
          <w:szCs w:val="24"/>
        </w:rPr>
      </w:pPr>
      <w:r w:rsidRPr="00BA6148">
        <w:rPr>
          <w:rFonts w:ascii="Calibri" w:eastAsia="宋体" w:hAnsi="Calibri" w:cs="Times New Roman" w:hint="eastAsia"/>
          <w:sz w:val="24"/>
          <w:szCs w:val="24"/>
        </w:rPr>
        <w:t>能否将</w:t>
      </w:r>
      <w:r w:rsidRPr="00BA6148">
        <w:rPr>
          <w:rFonts w:ascii="Calibri" w:eastAsia="宋体" w:hAnsi="Calibri" w:cs="Times New Roman"/>
          <w:sz w:val="24"/>
          <w:szCs w:val="24"/>
        </w:rPr>
        <w:t>BJT</w:t>
      </w:r>
      <w:r w:rsidRPr="00BA6148">
        <w:rPr>
          <w:rFonts w:ascii="Calibri" w:eastAsia="宋体" w:hAnsi="Calibri" w:cs="Times New Roman" w:hint="eastAsia"/>
          <w:sz w:val="24"/>
          <w:szCs w:val="24"/>
        </w:rPr>
        <w:t>的发射结</w:t>
      </w:r>
      <w:r w:rsidRPr="00BA6148">
        <w:rPr>
          <w:rFonts w:ascii="Calibri" w:eastAsia="宋体" w:hAnsi="Calibri" w:cs="Times New Roman"/>
          <w:sz w:val="24"/>
          <w:szCs w:val="24"/>
        </w:rPr>
        <w:t>e</w:t>
      </w:r>
      <w:r w:rsidRPr="00BA6148">
        <w:rPr>
          <w:rFonts w:ascii="Calibri" w:eastAsia="宋体" w:hAnsi="Calibri" w:cs="Times New Roman" w:hint="eastAsia"/>
          <w:sz w:val="24"/>
          <w:szCs w:val="24"/>
        </w:rPr>
        <w:t>和集电极</w:t>
      </w:r>
      <w:r w:rsidRPr="00BA6148">
        <w:rPr>
          <w:rFonts w:ascii="Calibri" w:eastAsia="宋体" w:hAnsi="Calibri" w:cs="Times New Roman"/>
          <w:sz w:val="24"/>
          <w:szCs w:val="24"/>
        </w:rPr>
        <w:t>c</w:t>
      </w:r>
      <w:r w:rsidRPr="00BA6148">
        <w:rPr>
          <w:rFonts w:ascii="Calibri" w:eastAsia="宋体" w:hAnsi="Calibri" w:cs="Times New Roman" w:hint="eastAsia"/>
          <w:sz w:val="24"/>
          <w:szCs w:val="24"/>
        </w:rPr>
        <w:t>交换使用？</w:t>
      </w:r>
      <w:r w:rsidRPr="00BA6148">
        <w:rPr>
          <w:rFonts w:ascii="Calibri" w:eastAsia="宋体" w:hAnsi="Calibri" w:cs="Times New Roman"/>
          <w:sz w:val="24"/>
          <w:szCs w:val="24"/>
        </w:rPr>
        <w:t>MOSFET</w:t>
      </w:r>
      <w:r w:rsidRPr="00BA6148">
        <w:rPr>
          <w:rFonts w:ascii="Calibri" w:eastAsia="宋体" w:hAnsi="Calibri" w:cs="Times New Roman" w:hint="eastAsia"/>
          <w:sz w:val="24"/>
          <w:szCs w:val="24"/>
        </w:rPr>
        <w:t>的源极</w:t>
      </w:r>
      <w:r w:rsidRPr="00BA6148">
        <w:rPr>
          <w:rFonts w:ascii="Calibri" w:eastAsia="宋体" w:hAnsi="Calibri" w:cs="Times New Roman"/>
          <w:sz w:val="24"/>
          <w:szCs w:val="24"/>
        </w:rPr>
        <w:t>s</w:t>
      </w:r>
      <w:r w:rsidRPr="00BA6148">
        <w:rPr>
          <w:rFonts w:ascii="Calibri" w:eastAsia="宋体" w:hAnsi="Calibri" w:cs="Times New Roman" w:hint="eastAsia"/>
          <w:sz w:val="24"/>
          <w:szCs w:val="24"/>
        </w:rPr>
        <w:t>和漏极</w:t>
      </w:r>
      <w:r w:rsidRPr="00BA6148">
        <w:rPr>
          <w:rFonts w:ascii="Calibri" w:eastAsia="宋体" w:hAnsi="Calibri" w:cs="Times New Roman"/>
          <w:sz w:val="24"/>
          <w:szCs w:val="24"/>
        </w:rPr>
        <w:t>d</w:t>
      </w:r>
      <w:r w:rsidRPr="00BA6148">
        <w:rPr>
          <w:rFonts w:ascii="Calibri" w:eastAsia="宋体" w:hAnsi="Calibri" w:cs="Times New Roman" w:hint="eastAsia"/>
          <w:sz w:val="24"/>
          <w:szCs w:val="24"/>
        </w:rPr>
        <w:t>能否交换使用？为什么？</w:t>
      </w:r>
    </w:p>
    <w:p w:rsidR="00BA6148" w:rsidRPr="00BA6148" w:rsidRDefault="00BA6148" w:rsidP="00BA6148">
      <w:pPr>
        <w:ind w:firstLine="420"/>
        <w:jc w:val="left"/>
        <w:rPr>
          <w:rFonts w:ascii="Calibri" w:eastAsia="宋体" w:hAnsi="Calibri" w:cs="Times New Roman"/>
          <w:sz w:val="24"/>
          <w:szCs w:val="24"/>
        </w:rPr>
      </w:pPr>
    </w:p>
    <w:p w:rsidR="00BA6148" w:rsidRPr="00BA6148" w:rsidRDefault="00BA6148" w:rsidP="00BA6148">
      <w:pPr>
        <w:ind w:firstLine="420"/>
        <w:jc w:val="left"/>
        <w:rPr>
          <w:rFonts w:ascii="Calibri" w:eastAsia="宋体" w:hAnsi="Calibri" w:cs="Times New Roman"/>
          <w:sz w:val="24"/>
          <w:szCs w:val="24"/>
        </w:rPr>
      </w:pPr>
    </w:p>
    <w:p w:rsidR="00BA6148" w:rsidRPr="00BA6148" w:rsidRDefault="00BA6148" w:rsidP="00BA6148">
      <w:pPr>
        <w:widowControl w:val="0"/>
        <w:numPr>
          <w:ilvl w:val="0"/>
          <w:numId w:val="19"/>
        </w:numPr>
        <w:spacing w:line="240" w:lineRule="auto"/>
        <w:jc w:val="left"/>
        <w:rPr>
          <w:rFonts w:ascii="Calibri" w:eastAsia="宋体" w:hAnsi="Calibri" w:cs="Times New Roman"/>
          <w:sz w:val="24"/>
          <w:szCs w:val="24"/>
        </w:rPr>
      </w:pPr>
      <w:r w:rsidRPr="00BA6148">
        <w:rPr>
          <w:rFonts w:ascii="Calibri" w:eastAsia="宋体" w:hAnsi="Calibri" w:cs="Times New Roman" w:hint="eastAsia"/>
          <w:sz w:val="24"/>
          <w:szCs w:val="24"/>
        </w:rPr>
        <w:t>深度负反馈下的增益近似值是多少？负反馈下不同组态的放大电路的输入阻抗和输出阻抗有什么变化？</w:t>
      </w:r>
    </w:p>
    <w:p w:rsidR="00BA6148" w:rsidRPr="00BA6148" w:rsidRDefault="00BA6148" w:rsidP="00BA6148">
      <w:pPr>
        <w:ind w:firstLine="420"/>
        <w:jc w:val="left"/>
        <w:rPr>
          <w:rFonts w:ascii="Calibri" w:eastAsia="宋体" w:hAnsi="Calibri" w:cs="Times New Roman"/>
          <w:sz w:val="24"/>
          <w:szCs w:val="24"/>
        </w:rPr>
      </w:pPr>
    </w:p>
    <w:p w:rsidR="00BA6148" w:rsidRPr="00BA6148" w:rsidRDefault="00BA6148" w:rsidP="00BA6148">
      <w:pPr>
        <w:ind w:firstLine="420"/>
        <w:jc w:val="left"/>
        <w:rPr>
          <w:rFonts w:ascii="Calibri" w:eastAsia="宋体" w:hAnsi="Calibri" w:cs="Times New Roman"/>
          <w:sz w:val="24"/>
          <w:szCs w:val="24"/>
        </w:rPr>
      </w:pPr>
    </w:p>
    <w:p w:rsidR="00BA6148" w:rsidRPr="00BA6148" w:rsidRDefault="00BA6148" w:rsidP="00BA6148">
      <w:pPr>
        <w:widowControl w:val="0"/>
        <w:numPr>
          <w:ilvl w:val="0"/>
          <w:numId w:val="19"/>
        </w:numPr>
        <w:spacing w:line="240" w:lineRule="auto"/>
        <w:jc w:val="left"/>
        <w:rPr>
          <w:rFonts w:ascii="Calibri" w:eastAsia="宋体" w:hAnsi="Calibri" w:cs="Times New Roman"/>
          <w:sz w:val="24"/>
          <w:szCs w:val="24"/>
        </w:rPr>
      </w:pPr>
      <w:r w:rsidRPr="00BA6148">
        <w:rPr>
          <w:rFonts w:ascii="Calibri" w:eastAsia="宋体" w:hAnsi="Calibri" w:cs="Times New Roman" w:hint="eastAsia"/>
          <w:sz w:val="24"/>
          <w:szCs w:val="24"/>
        </w:rPr>
        <w:t>理想运算放大器的主要指标各是多少？</w:t>
      </w:r>
      <w:r w:rsidRPr="00BA6148">
        <w:rPr>
          <w:rFonts w:ascii="Calibri" w:eastAsia="宋体" w:hAnsi="Calibri" w:cs="Times New Roman"/>
          <w:sz w:val="24"/>
          <w:szCs w:val="24"/>
        </w:rPr>
        <w:t xml:space="preserve"> </w:t>
      </w:r>
    </w:p>
    <w:p w:rsidR="00BA6148" w:rsidRPr="00BA6148" w:rsidRDefault="00BA6148" w:rsidP="00BA6148">
      <w:pPr>
        <w:widowControl w:val="0"/>
        <w:numPr>
          <w:ilvl w:val="0"/>
          <w:numId w:val="17"/>
        </w:numPr>
        <w:spacing w:line="240" w:lineRule="auto"/>
        <w:jc w:val="left"/>
        <w:rPr>
          <w:rFonts w:ascii="Calibri" w:eastAsia="宋体" w:hAnsi="Calibri" w:cs="Times New Roman"/>
          <w:sz w:val="24"/>
          <w:szCs w:val="24"/>
        </w:rPr>
      </w:pPr>
      <w:r w:rsidRPr="00BA6148">
        <w:rPr>
          <w:rFonts w:ascii="Calibri" w:eastAsia="宋体" w:hAnsi="Calibri" w:cs="Times New Roman"/>
          <w:sz w:val="24"/>
        </w:rPr>
        <w:br w:type="page"/>
      </w:r>
      <w:r w:rsidRPr="00BA6148">
        <w:rPr>
          <w:rFonts w:ascii="Calibri" w:eastAsia="宋体" w:hAnsi="Calibri" w:cs="Times New Roman" w:hint="eastAsia"/>
          <w:sz w:val="24"/>
          <w:szCs w:val="24"/>
        </w:rPr>
        <w:lastRenderedPageBreak/>
        <w:t>如图</w:t>
      </w:r>
      <w:r w:rsidRPr="00BA6148">
        <w:rPr>
          <w:rFonts w:ascii="Calibri" w:eastAsia="宋体" w:hAnsi="Calibri" w:cs="Times New Roman"/>
          <w:sz w:val="24"/>
          <w:szCs w:val="24"/>
        </w:rPr>
        <w:t>1</w:t>
      </w:r>
      <w:r w:rsidRPr="00BA6148">
        <w:rPr>
          <w:rFonts w:ascii="Calibri" w:eastAsia="宋体" w:hAnsi="Calibri" w:cs="Times New Roman" w:hint="eastAsia"/>
          <w:sz w:val="24"/>
          <w:szCs w:val="24"/>
        </w:rPr>
        <w:t>所示，请画出</w:t>
      </w:r>
      <w:proofErr w:type="spellStart"/>
      <w:r w:rsidRPr="00BA6148">
        <w:rPr>
          <w:rFonts w:ascii="Calibri" w:eastAsia="宋体" w:hAnsi="Calibri" w:cs="Times New Roman"/>
          <w:sz w:val="24"/>
          <w:szCs w:val="24"/>
        </w:rPr>
        <w:t>Ui</w:t>
      </w:r>
      <w:proofErr w:type="spellEnd"/>
      <w:r w:rsidRPr="00BA6148">
        <w:rPr>
          <w:rFonts w:ascii="Calibri" w:eastAsia="宋体" w:hAnsi="Calibri" w:cs="Times New Roman" w:hint="eastAsia"/>
          <w:sz w:val="24"/>
          <w:szCs w:val="24"/>
        </w:rPr>
        <w:t>和</w:t>
      </w:r>
      <w:proofErr w:type="spellStart"/>
      <w:r w:rsidRPr="00BA6148">
        <w:rPr>
          <w:rFonts w:ascii="Calibri" w:eastAsia="宋体" w:hAnsi="Calibri" w:cs="Times New Roman"/>
          <w:sz w:val="24"/>
          <w:szCs w:val="24"/>
        </w:rPr>
        <w:t>Uo</w:t>
      </w:r>
      <w:proofErr w:type="spellEnd"/>
      <w:r w:rsidRPr="00BA6148">
        <w:rPr>
          <w:rFonts w:ascii="Calibri" w:eastAsia="宋体" w:hAnsi="Calibri" w:cs="Times New Roman" w:hint="eastAsia"/>
          <w:sz w:val="24"/>
          <w:szCs w:val="24"/>
        </w:rPr>
        <w:t>的波形。</w:t>
      </w:r>
      <w:r w:rsidRPr="00BA6148">
        <w:rPr>
          <w:rFonts w:ascii="Calibri" w:eastAsia="宋体" w:hAnsi="Calibri" w:cs="Times New Roman"/>
          <w:sz w:val="24"/>
          <w:szCs w:val="24"/>
        </w:rPr>
        <w:t xml:space="preserve"> </w:t>
      </w:r>
      <w:r w:rsidRPr="00BA6148">
        <w:rPr>
          <w:rFonts w:ascii="Calibri" w:eastAsia="宋体" w:hAnsi="Calibri" w:cs="Times New Roman" w:hint="eastAsia"/>
          <w:sz w:val="24"/>
          <w:szCs w:val="24"/>
        </w:rPr>
        <w:t>设二极管为理想二极管，已知</w:t>
      </w:r>
      <w:proofErr w:type="spellStart"/>
      <w:r w:rsidRPr="00BA6148">
        <w:rPr>
          <w:rFonts w:ascii="Calibri" w:eastAsia="宋体" w:hAnsi="Calibri" w:cs="Times New Roman"/>
          <w:sz w:val="24"/>
          <w:szCs w:val="24"/>
        </w:rPr>
        <w:t>Ui</w:t>
      </w:r>
      <w:proofErr w:type="spellEnd"/>
      <w:r w:rsidRPr="00BA6148">
        <w:rPr>
          <w:rFonts w:ascii="Calibri" w:eastAsia="宋体" w:hAnsi="Calibri" w:cs="Times New Roman"/>
          <w:sz w:val="24"/>
          <w:szCs w:val="24"/>
        </w:rPr>
        <w:t>=5sinωt</w:t>
      </w:r>
      <w:r w:rsidRPr="00BA6148">
        <w:rPr>
          <w:rFonts w:ascii="Calibri" w:eastAsia="宋体" w:hAnsi="Calibri" w:cs="Times New Roman" w:hint="eastAsia"/>
          <w:sz w:val="24"/>
          <w:szCs w:val="24"/>
        </w:rPr>
        <w:t>。（共</w:t>
      </w:r>
      <w:r w:rsidRPr="00BA6148">
        <w:rPr>
          <w:rFonts w:ascii="Calibri" w:eastAsia="宋体" w:hAnsi="Calibri" w:cs="Times New Roman"/>
          <w:sz w:val="24"/>
          <w:szCs w:val="24"/>
        </w:rPr>
        <w:t>10</w:t>
      </w:r>
      <w:r w:rsidRPr="00BA6148">
        <w:rPr>
          <w:rFonts w:ascii="Calibri" w:eastAsia="宋体" w:hAnsi="Calibri" w:cs="Times New Roman" w:hint="eastAsia"/>
          <w:sz w:val="24"/>
          <w:szCs w:val="24"/>
        </w:rPr>
        <w:t>分）</w:t>
      </w:r>
    </w:p>
    <w:p w:rsidR="00BA6148" w:rsidRPr="00BA6148" w:rsidRDefault="00BA6148" w:rsidP="00BA6148">
      <w:pPr>
        <w:spacing w:line="240" w:lineRule="auto"/>
        <w:jc w:val="left"/>
        <w:rPr>
          <w:rFonts w:ascii="Calibri" w:eastAsia="宋体" w:hAnsi="Calibri" w:cs="Times New Roman"/>
          <w:sz w:val="24"/>
          <w:szCs w:val="24"/>
        </w:rPr>
      </w:pPr>
      <w:r w:rsidRPr="00BA6148">
        <w:rPr>
          <w:rFonts w:ascii="Calibri" w:eastAsia="宋体" w:hAnsi="Calibri" w:cs="Times New Roman"/>
        </w:rPr>
        <w:object w:dxaOrig="4605" w:dyaOrig="2625">
          <v:shape id="_x0000_i1065" type="#_x0000_t75" style="width:230.15pt;height:131.55pt" o:ole="">
            <v:imagedata r:id="rId88" o:title=""/>
          </v:shape>
          <o:OLEObject Type="Embed" ProgID="Visio.Drawing.11" ShapeID="_x0000_i1065" DrawAspect="Content" ObjectID="_1628249721" r:id="rId89"/>
        </w:object>
      </w:r>
    </w:p>
    <w:p w:rsidR="00BA6148" w:rsidRPr="00BA6148" w:rsidRDefault="00BA6148" w:rsidP="00BA6148">
      <w:pPr>
        <w:spacing w:line="240" w:lineRule="auto"/>
        <w:ind w:left="1524" w:firstLineChars="240" w:firstLine="576"/>
        <w:jc w:val="left"/>
        <w:rPr>
          <w:rFonts w:ascii="Calibri" w:eastAsia="宋体" w:hAnsi="Calibri" w:cs="Times New Roman"/>
          <w:sz w:val="24"/>
          <w:szCs w:val="24"/>
        </w:rPr>
      </w:pPr>
      <w:r w:rsidRPr="00BA6148">
        <w:rPr>
          <w:rFonts w:ascii="Calibri" w:eastAsia="宋体" w:hAnsi="Calibri" w:cs="Times New Roman" w:hint="eastAsia"/>
          <w:sz w:val="24"/>
          <w:szCs w:val="24"/>
        </w:rPr>
        <w:t>图</w:t>
      </w:r>
      <w:r w:rsidRPr="00BA6148">
        <w:rPr>
          <w:rFonts w:ascii="Calibri" w:eastAsia="宋体" w:hAnsi="Calibri" w:cs="Times New Roman"/>
          <w:sz w:val="24"/>
          <w:szCs w:val="24"/>
        </w:rPr>
        <w:t>1</w:t>
      </w: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widowControl w:val="0"/>
        <w:numPr>
          <w:ilvl w:val="0"/>
          <w:numId w:val="17"/>
        </w:numPr>
        <w:spacing w:line="240" w:lineRule="auto"/>
        <w:jc w:val="left"/>
        <w:rPr>
          <w:rFonts w:ascii="Calibri" w:eastAsia="宋体" w:hAnsi="Calibri" w:cs="Times New Roman"/>
          <w:sz w:val="24"/>
          <w:szCs w:val="24"/>
        </w:rPr>
      </w:pPr>
      <w:r w:rsidRPr="00BA6148">
        <w:rPr>
          <w:rFonts w:ascii="Calibri" w:eastAsia="宋体" w:hAnsi="Calibri" w:cs="Times New Roman" w:hint="eastAsia"/>
          <w:sz w:val="24"/>
          <w:szCs w:val="24"/>
        </w:rPr>
        <w:t>电路如图</w:t>
      </w:r>
      <w:r w:rsidRPr="00BA6148">
        <w:rPr>
          <w:rFonts w:ascii="Calibri" w:eastAsia="宋体" w:hAnsi="Calibri" w:cs="Times New Roman"/>
          <w:sz w:val="24"/>
          <w:szCs w:val="24"/>
        </w:rPr>
        <w:t>2</w:t>
      </w:r>
      <w:r w:rsidRPr="00BA6148">
        <w:rPr>
          <w:rFonts w:ascii="Calibri" w:eastAsia="宋体" w:hAnsi="Calibri" w:cs="Times New Roman" w:hint="eastAsia"/>
          <w:sz w:val="24"/>
          <w:szCs w:val="24"/>
        </w:rPr>
        <w:t>所示，晶体管</w:t>
      </w:r>
      <w:r w:rsidRPr="00BA6148">
        <w:rPr>
          <w:rFonts w:ascii="Calibri" w:eastAsia="宋体" w:hAnsi="Calibri" w:cs="Times New Roman"/>
          <w:sz w:val="24"/>
          <w:szCs w:val="24"/>
        </w:rPr>
        <w:t>T1</w:t>
      </w:r>
      <w:r w:rsidRPr="00BA6148">
        <w:rPr>
          <w:rFonts w:ascii="Calibri" w:eastAsia="宋体" w:hAnsi="Calibri" w:cs="Times New Roman" w:hint="eastAsia"/>
          <w:sz w:val="24"/>
          <w:szCs w:val="24"/>
        </w:rPr>
        <w:t>、</w:t>
      </w:r>
      <w:r w:rsidRPr="00BA6148">
        <w:rPr>
          <w:rFonts w:ascii="Calibri" w:eastAsia="宋体" w:hAnsi="Calibri" w:cs="Times New Roman"/>
          <w:sz w:val="24"/>
          <w:szCs w:val="24"/>
        </w:rPr>
        <w:t>T2</w:t>
      </w:r>
      <w:r w:rsidRPr="00BA6148">
        <w:rPr>
          <w:rFonts w:ascii="Calibri" w:eastAsia="宋体" w:hAnsi="Calibri" w:cs="Times New Roman" w:hint="eastAsia"/>
          <w:sz w:val="24"/>
          <w:szCs w:val="24"/>
        </w:rPr>
        <w:t>、</w:t>
      </w:r>
      <w:r w:rsidRPr="00BA6148">
        <w:rPr>
          <w:rFonts w:ascii="Calibri" w:eastAsia="宋体" w:hAnsi="Calibri" w:cs="Times New Roman"/>
          <w:sz w:val="24"/>
          <w:szCs w:val="24"/>
        </w:rPr>
        <w:t>T3</w:t>
      </w:r>
      <w:r w:rsidRPr="00BA6148">
        <w:rPr>
          <w:rFonts w:ascii="Calibri" w:eastAsia="宋体" w:hAnsi="Calibri" w:cs="Times New Roman" w:hint="eastAsia"/>
          <w:sz w:val="24"/>
          <w:szCs w:val="24"/>
        </w:rPr>
        <w:t>特性相同，</w:t>
      </w:r>
      <w:r w:rsidRPr="00BA6148">
        <w:rPr>
          <w:rFonts w:ascii="Calibri" w:eastAsia="宋体" w:hAnsi="Calibri" w:cs="Times New Roman"/>
          <w:sz w:val="24"/>
          <w:szCs w:val="24"/>
        </w:rPr>
        <w:t>β&gt;&gt;2</w:t>
      </w:r>
      <w:r w:rsidRPr="00BA6148">
        <w:rPr>
          <w:rFonts w:ascii="Calibri" w:eastAsia="宋体" w:hAnsi="Calibri" w:cs="Times New Roman" w:hint="eastAsia"/>
          <w:sz w:val="24"/>
          <w:szCs w:val="24"/>
        </w:rPr>
        <w:t>，两个输入端电流分别为</w:t>
      </w:r>
      <w:r w:rsidRPr="00BA6148">
        <w:rPr>
          <w:rFonts w:ascii="Calibri" w:eastAsia="宋体" w:hAnsi="Calibri" w:cs="Times New Roman"/>
          <w:sz w:val="24"/>
          <w:szCs w:val="24"/>
        </w:rPr>
        <w:t>i</w:t>
      </w:r>
      <w:r w:rsidRPr="00BA6148">
        <w:rPr>
          <w:rFonts w:ascii="Calibri" w:eastAsia="宋体" w:hAnsi="Calibri" w:cs="Times New Roman"/>
          <w:sz w:val="24"/>
          <w:szCs w:val="24"/>
          <w:vertAlign w:val="subscript"/>
        </w:rPr>
        <w:t>I1</w:t>
      </w:r>
      <w:r w:rsidRPr="00BA6148">
        <w:rPr>
          <w:rFonts w:ascii="Calibri" w:eastAsia="宋体" w:hAnsi="Calibri" w:cs="Times New Roman" w:hint="eastAsia"/>
          <w:sz w:val="24"/>
          <w:szCs w:val="24"/>
        </w:rPr>
        <w:t>和</w:t>
      </w:r>
      <w:r w:rsidRPr="00BA6148">
        <w:rPr>
          <w:rFonts w:ascii="Calibri" w:eastAsia="宋体" w:hAnsi="Calibri" w:cs="Times New Roman"/>
          <w:sz w:val="24"/>
          <w:szCs w:val="24"/>
        </w:rPr>
        <w:t>i</w:t>
      </w:r>
      <w:r w:rsidRPr="00BA6148">
        <w:rPr>
          <w:rFonts w:ascii="Calibri" w:eastAsia="宋体" w:hAnsi="Calibri" w:cs="Times New Roman"/>
          <w:sz w:val="24"/>
          <w:szCs w:val="24"/>
          <w:vertAlign w:val="subscript"/>
        </w:rPr>
        <w:t>I2</w:t>
      </w:r>
      <w:r w:rsidRPr="00BA6148">
        <w:rPr>
          <w:rFonts w:ascii="Calibri" w:eastAsia="宋体" w:hAnsi="Calibri" w:cs="Times New Roman" w:hint="eastAsia"/>
          <w:sz w:val="24"/>
          <w:szCs w:val="24"/>
        </w:rPr>
        <w:t>。请求出以下各问的表达式：（</w:t>
      </w:r>
      <w:r w:rsidRPr="00BA6148">
        <w:rPr>
          <w:rFonts w:ascii="Calibri" w:eastAsia="宋体" w:hAnsi="Calibri" w:cs="Times New Roman"/>
          <w:sz w:val="24"/>
          <w:szCs w:val="24"/>
        </w:rPr>
        <w:t>1</w:t>
      </w:r>
      <w:r w:rsidRPr="00BA6148">
        <w:rPr>
          <w:rFonts w:ascii="Calibri" w:eastAsia="宋体" w:hAnsi="Calibri" w:cs="Times New Roman" w:hint="eastAsia"/>
          <w:sz w:val="24"/>
          <w:szCs w:val="24"/>
        </w:rPr>
        <w:t>）</w:t>
      </w:r>
      <w:r w:rsidRPr="00BA6148">
        <w:rPr>
          <w:rFonts w:ascii="Calibri" w:eastAsia="宋体" w:hAnsi="Calibri" w:cs="Times New Roman"/>
          <w:sz w:val="24"/>
          <w:szCs w:val="24"/>
        </w:rPr>
        <w:t>i</w:t>
      </w:r>
      <w:r w:rsidRPr="00BA6148">
        <w:rPr>
          <w:rFonts w:ascii="Calibri" w:eastAsia="宋体" w:hAnsi="Calibri" w:cs="Times New Roman"/>
          <w:sz w:val="24"/>
          <w:szCs w:val="24"/>
          <w:vertAlign w:val="subscript"/>
        </w:rPr>
        <w:t>C2</w:t>
      </w:r>
      <w:r w:rsidRPr="00BA6148">
        <w:rPr>
          <w:rFonts w:ascii="Calibri" w:eastAsia="宋体" w:hAnsi="Calibri" w:cs="Times New Roman" w:hint="eastAsia"/>
          <w:sz w:val="24"/>
          <w:szCs w:val="24"/>
        </w:rPr>
        <w:t>≈？（</w:t>
      </w:r>
      <w:r w:rsidRPr="00BA6148">
        <w:rPr>
          <w:rFonts w:ascii="Calibri" w:eastAsia="宋体" w:hAnsi="Calibri" w:cs="Times New Roman"/>
          <w:sz w:val="24"/>
          <w:szCs w:val="24"/>
        </w:rPr>
        <w:t>2</w:t>
      </w:r>
      <w:r w:rsidRPr="00BA6148">
        <w:rPr>
          <w:rFonts w:ascii="Calibri" w:eastAsia="宋体" w:hAnsi="Calibri" w:cs="Times New Roman" w:hint="eastAsia"/>
          <w:sz w:val="24"/>
          <w:szCs w:val="24"/>
        </w:rPr>
        <w:t>）</w:t>
      </w:r>
      <w:r w:rsidRPr="00BA6148">
        <w:rPr>
          <w:rFonts w:ascii="Calibri" w:eastAsia="宋体" w:hAnsi="Calibri" w:cs="Times New Roman"/>
          <w:sz w:val="24"/>
          <w:szCs w:val="24"/>
        </w:rPr>
        <w:t>i</w:t>
      </w:r>
      <w:r w:rsidRPr="00BA6148">
        <w:rPr>
          <w:rFonts w:ascii="Calibri" w:eastAsia="宋体" w:hAnsi="Calibri" w:cs="Times New Roman"/>
          <w:sz w:val="24"/>
          <w:szCs w:val="24"/>
          <w:vertAlign w:val="subscript"/>
        </w:rPr>
        <w:t>B3</w:t>
      </w:r>
      <w:r w:rsidRPr="00BA6148">
        <w:rPr>
          <w:rFonts w:ascii="Calibri" w:eastAsia="宋体" w:hAnsi="Calibri" w:cs="Times New Roman" w:hint="eastAsia"/>
          <w:sz w:val="24"/>
          <w:szCs w:val="24"/>
        </w:rPr>
        <w:t>≈？（</w:t>
      </w:r>
      <w:r w:rsidRPr="00BA6148">
        <w:rPr>
          <w:rFonts w:ascii="Calibri" w:eastAsia="宋体" w:hAnsi="Calibri" w:cs="Times New Roman"/>
          <w:sz w:val="24"/>
          <w:szCs w:val="24"/>
        </w:rPr>
        <w:t>3</w:t>
      </w:r>
      <w:r w:rsidRPr="00BA6148">
        <w:rPr>
          <w:rFonts w:ascii="Calibri" w:eastAsia="宋体" w:hAnsi="Calibri" w:cs="Times New Roman" w:hint="eastAsia"/>
          <w:sz w:val="24"/>
          <w:szCs w:val="24"/>
        </w:rPr>
        <w:t>）增益</w:t>
      </w:r>
      <w:proofErr w:type="spellStart"/>
      <w:r w:rsidRPr="00BA6148">
        <w:rPr>
          <w:rFonts w:ascii="Calibri" w:eastAsia="宋体" w:hAnsi="Calibri" w:cs="Times New Roman"/>
          <w:sz w:val="24"/>
          <w:szCs w:val="24"/>
        </w:rPr>
        <w:t>A</w:t>
      </w:r>
      <w:r w:rsidRPr="00BA6148">
        <w:rPr>
          <w:rFonts w:ascii="Calibri" w:eastAsia="宋体" w:hAnsi="Calibri" w:cs="Times New Roman"/>
          <w:sz w:val="24"/>
          <w:szCs w:val="24"/>
          <w:vertAlign w:val="subscript"/>
        </w:rPr>
        <w:t>ui</w:t>
      </w:r>
      <w:proofErr w:type="spellEnd"/>
      <w:r w:rsidRPr="00BA6148">
        <w:rPr>
          <w:rFonts w:ascii="Calibri" w:eastAsia="宋体" w:hAnsi="Calibri" w:cs="Times New Roman"/>
          <w:sz w:val="24"/>
          <w:szCs w:val="24"/>
        </w:rPr>
        <w:t>=</w:t>
      </w:r>
      <w:proofErr w:type="spellStart"/>
      <w:r w:rsidRPr="00BA6148">
        <w:rPr>
          <w:rFonts w:ascii="Calibri" w:eastAsia="宋体" w:hAnsi="Calibri" w:cs="Times New Roman"/>
          <w:sz w:val="24"/>
          <w:szCs w:val="24"/>
        </w:rPr>
        <w:t>Uo</w:t>
      </w:r>
      <w:proofErr w:type="spellEnd"/>
      <w:r w:rsidRPr="00BA6148">
        <w:rPr>
          <w:rFonts w:ascii="Calibri" w:eastAsia="宋体" w:hAnsi="Calibri" w:cs="Times New Roman"/>
          <w:sz w:val="24"/>
          <w:szCs w:val="24"/>
        </w:rPr>
        <w:t>/</w:t>
      </w:r>
      <w:r w:rsidRPr="00BA6148">
        <w:rPr>
          <w:rFonts w:ascii="Calibri" w:eastAsia="宋体" w:hAnsi="Calibri" w:cs="Times New Roman" w:hint="eastAsia"/>
          <w:sz w:val="24"/>
          <w:szCs w:val="24"/>
        </w:rPr>
        <w:t>（</w:t>
      </w:r>
      <w:r w:rsidRPr="00BA6148">
        <w:rPr>
          <w:rFonts w:ascii="Calibri" w:eastAsia="宋体" w:hAnsi="Calibri" w:cs="Times New Roman"/>
          <w:sz w:val="24"/>
          <w:szCs w:val="24"/>
        </w:rPr>
        <w:t>i</w:t>
      </w:r>
      <w:r w:rsidRPr="00BA6148">
        <w:rPr>
          <w:rFonts w:ascii="Calibri" w:eastAsia="宋体" w:hAnsi="Calibri" w:cs="Times New Roman"/>
          <w:sz w:val="24"/>
          <w:szCs w:val="24"/>
          <w:vertAlign w:val="subscript"/>
        </w:rPr>
        <w:t>I1</w:t>
      </w:r>
      <w:r w:rsidRPr="00BA6148">
        <w:rPr>
          <w:rFonts w:ascii="Calibri" w:eastAsia="宋体" w:hAnsi="Calibri" w:cs="Times New Roman"/>
          <w:sz w:val="24"/>
          <w:szCs w:val="24"/>
        </w:rPr>
        <w:t>-i</w:t>
      </w:r>
      <w:r w:rsidRPr="00BA6148">
        <w:rPr>
          <w:rFonts w:ascii="Calibri" w:eastAsia="宋体" w:hAnsi="Calibri" w:cs="Times New Roman"/>
          <w:sz w:val="24"/>
          <w:szCs w:val="24"/>
          <w:vertAlign w:val="subscript"/>
        </w:rPr>
        <w:t>I2</w:t>
      </w:r>
      <w:r w:rsidRPr="00BA6148">
        <w:rPr>
          <w:rFonts w:ascii="Calibri" w:eastAsia="宋体" w:hAnsi="Calibri" w:cs="Times New Roman" w:hint="eastAsia"/>
          <w:sz w:val="24"/>
          <w:szCs w:val="24"/>
        </w:rPr>
        <w:t>）≈？（</w:t>
      </w:r>
      <w:r w:rsidRPr="00BA6148">
        <w:rPr>
          <w:rFonts w:ascii="Calibri" w:eastAsia="宋体" w:hAnsi="Calibri" w:cs="Times New Roman"/>
          <w:sz w:val="24"/>
          <w:szCs w:val="24"/>
        </w:rPr>
        <w:t>10</w:t>
      </w:r>
      <w:r w:rsidRPr="00BA6148">
        <w:rPr>
          <w:rFonts w:ascii="Calibri" w:eastAsia="宋体" w:hAnsi="Calibri" w:cs="Times New Roman" w:hint="eastAsia"/>
          <w:sz w:val="24"/>
          <w:szCs w:val="24"/>
        </w:rPr>
        <w:t>分）</w:t>
      </w:r>
    </w:p>
    <w:p w:rsidR="00BA6148" w:rsidRPr="00BA6148" w:rsidRDefault="00BA6148" w:rsidP="00BA6148">
      <w:pPr>
        <w:spacing w:line="240" w:lineRule="auto"/>
        <w:jc w:val="left"/>
        <w:rPr>
          <w:rFonts w:ascii="Calibri" w:eastAsia="宋体" w:hAnsi="Calibri" w:cs="Times New Roman"/>
          <w:sz w:val="24"/>
          <w:szCs w:val="24"/>
        </w:rPr>
      </w:pPr>
      <w:r w:rsidRPr="00BA6148">
        <w:rPr>
          <w:rFonts w:ascii="Calibri" w:eastAsia="宋体" w:hAnsi="Calibri" w:cs="Times New Roman"/>
        </w:rPr>
        <w:object w:dxaOrig="4950" w:dyaOrig="3825">
          <v:shape id="_x0000_i1066" type="#_x0000_t75" style="width:247.75pt;height:191.05pt" o:ole="">
            <v:imagedata r:id="rId90" o:title=""/>
          </v:shape>
          <o:OLEObject Type="Embed" ProgID="Visio.Drawing.11" ShapeID="_x0000_i1066" DrawAspect="Content" ObjectID="_1628249722" r:id="rId91"/>
        </w:object>
      </w:r>
    </w:p>
    <w:p w:rsidR="00BA6148" w:rsidRPr="00BA6148" w:rsidRDefault="00BA6148" w:rsidP="00BA6148">
      <w:pPr>
        <w:spacing w:line="240" w:lineRule="auto"/>
        <w:ind w:left="1524" w:firstLineChars="240" w:firstLine="576"/>
        <w:jc w:val="left"/>
        <w:rPr>
          <w:rFonts w:ascii="Calibri" w:eastAsia="宋体" w:hAnsi="Calibri" w:cs="Times New Roman"/>
          <w:sz w:val="24"/>
          <w:szCs w:val="24"/>
        </w:rPr>
      </w:pPr>
      <w:r w:rsidRPr="00BA6148">
        <w:rPr>
          <w:rFonts w:ascii="Calibri" w:eastAsia="宋体" w:hAnsi="Calibri" w:cs="Times New Roman" w:hint="eastAsia"/>
          <w:sz w:val="24"/>
          <w:szCs w:val="24"/>
        </w:rPr>
        <w:t>图</w:t>
      </w:r>
      <w:r w:rsidRPr="00BA6148">
        <w:rPr>
          <w:rFonts w:ascii="Calibri" w:eastAsia="宋体" w:hAnsi="Calibri" w:cs="Times New Roman"/>
          <w:sz w:val="24"/>
          <w:szCs w:val="24"/>
        </w:rPr>
        <w:t>2</w:t>
      </w: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spacing w:line="240" w:lineRule="auto"/>
        <w:ind w:left="840" w:firstLineChars="240" w:firstLine="576"/>
        <w:jc w:val="left"/>
        <w:rPr>
          <w:rFonts w:ascii="Calibri" w:eastAsia="宋体" w:hAnsi="Calibri" w:cs="Times New Roman"/>
          <w:sz w:val="24"/>
          <w:szCs w:val="24"/>
        </w:rPr>
      </w:pPr>
    </w:p>
    <w:p w:rsidR="00BA6148" w:rsidRPr="00BA6148" w:rsidRDefault="00BA6148" w:rsidP="00BA6148">
      <w:pPr>
        <w:widowControl w:val="0"/>
        <w:spacing w:line="240" w:lineRule="auto"/>
        <w:ind w:firstLineChars="2000" w:firstLine="4800"/>
        <w:jc w:val="left"/>
        <w:rPr>
          <w:rFonts w:ascii="Times New Roman" w:eastAsia="宋体" w:hAnsi="Times New Roman" w:cs="Times New Roman"/>
          <w:sz w:val="24"/>
          <w:szCs w:val="24"/>
        </w:rPr>
      </w:pPr>
    </w:p>
    <w:p w:rsidR="00BA6148" w:rsidRPr="00BA6148" w:rsidRDefault="00BA6148" w:rsidP="00BA6148">
      <w:pPr>
        <w:widowControl w:val="0"/>
        <w:spacing w:line="240" w:lineRule="auto"/>
        <w:ind w:firstLineChars="2000" w:firstLine="4800"/>
        <w:jc w:val="left"/>
        <w:rPr>
          <w:rFonts w:ascii="Times New Roman" w:eastAsia="宋体" w:hAnsi="Times New Roman" w:cs="Times New Roman"/>
          <w:sz w:val="24"/>
          <w:szCs w:val="24"/>
        </w:rPr>
      </w:pPr>
    </w:p>
    <w:p w:rsidR="00BA6148" w:rsidRPr="00BA6148" w:rsidRDefault="00BA6148" w:rsidP="00BA6148">
      <w:pPr>
        <w:widowControl w:val="0"/>
        <w:spacing w:line="240" w:lineRule="auto"/>
        <w:ind w:firstLineChars="2000" w:firstLine="4800"/>
        <w:jc w:val="left"/>
        <w:rPr>
          <w:rFonts w:ascii="Times New Roman" w:eastAsia="宋体" w:hAnsi="Times New Roman" w:cs="Times New Roman"/>
          <w:sz w:val="24"/>
          <w:szCs w:val="24"/>
        </w:rPr>
      </w:pPr>
    </w:p>
    <w:p w:rsidR="00BA6148" w:rsidRPr="00BA6148" w:rsidRDefault="00BA6148" w:rsidP="00BA6148">
      <w:pPr>
        <w:widowControl w:val="0"/>
        <w:spacing w:line="240" w:lineRule="auto"/>
        <w:ind w:firstLineChars="2000" w:firstLine="4800"/>
        <w:jc w:val="left"/>
        <w:rPr>
          <w:rFonts w:ascii="Times New Roman" w:eastAsia="宋体" w:hAnsi="Times New Roman" w:cs="Times New Roman"/>
          <w:sz w:val="24"/>
          <w:szCs w:val="24"/>
        </w:rPr>
      </w:pPr>
    </w:p>
    <w:p w:rsidR="00BA6148" w:rsidRPr="00BA6148" w:rsidRDefault="00BA6148" w:rsidP="00BA6148">
      <w:pPr>
        <w:widowControl w:val="0"/>
        <w:numPr>
          <w:ilvl w:val="0"/>
          <w:numId w:val="17"/>
        </w:numPr>
        <w:spacing w:line="240" w:lineRule="auto"/>
        <w:jc w:val="left"/>
        <w:rPr>
          <w:rFonts w:ascii="Calibri" w:eastAsia="宋体" w:hAnsi="Calibri" w:cs="Times New Roman"/>
          <w:sz w:val="24"/>
          <w:szCs w:val="24"/>
        </w:rPr>
      </w:pPr>
      <w:r w:rsidRPr="00BA6148">
        <w:rPr>
          <w:rFonts w:ascii="Calibri" w:eastAsia="宋体" w:hAnsi="Calibri" w:cs="Times New Roman" w:hint="eastAsia"/>
          <w:sz w:val="24"/>
          <w:szCs w:val="24"/>
        </w:rPr>
        <w:lastRenderedPageBreak/>
        <w:t>仪表放大器电路如图所示，设运算放大器为</w:t>
      </w:r>
      <w:proofErr w:type="gramStart"/>
      <w:r w:rsidRPr="00BA6148">
        <w:rPr>
          <w:rFonts w:ascii="Calibri" w:eastAsia="宋体" w:hAnsi="Calibri" w:cs="Times New Roman" w:hint="eastAsia"/>
          <w:sz w:val="24"/>
          <w:szCs w:val="24"/>
        </w:rPr>
        <w:t>理想运</w:t>
      </w:r>
      <w:proofErr w:type="gramEnd"/>
      <w:r w:rsidRPr="00BA6148">
        <w:rPr>
          <w:rFonts w:ascii="Calibri" w:eastAsia="宋体" w:hAnsi="Calibri" w:cs="Times New Roman" w:hint="eastAsia"/>
          <w:sz w:val="24"/>
          <w:szCs w:val="24"/>
        </w:rPr>
        <w:t>放，各电阻参数如图。（</w:t>
      </w:r>
      <w:r w:rsidRPr="00BA6148">
        <w:rPr>
          <w:rFonts w:ascii="Calibri" w:eastAsia="宋体" w:hAnsi="Calibri" w:cs="Times New Roman"/>
          <w:sz w:val="24"/>
          <w:szCs w:val="24"/>
        </w:rPr>
        <w:t>1</w:t>
      </w:r>
      <w:r w:rsidRPr="00BA6148">
        <w:rPr>
          <w:rFonts w:ascii="Calibri" w:eastAsia="宋体" w:hAnsi="Calibri" w:cs="Times New Roman" w:hint="eastAsia"/>
          <w:sz w:val="24"/>
          <w:szCs w:val="24"/>
        </w:rPr>
        <w:t>）请求出输出电压的表达式（</w:t>
      </w:r>
      <w:r w:rsidRPr="00BA6148">
        <w:rPr>
          <w:rFonts w:ascii="Calibri" w:eastAsia="宋体" w:hAnsi="Calibri" w:cs="Times New Roman"/>
          <w:sz w:val="24"/>
          <w:szCs w:val="24"/>
        </w:rPr>
        <w:t>2</w:t>
      </w:r>
      <w:r w:rsidRPr="00BA6148">
        <w:rPr>
          <w:rFonts w:ascii="Calibri" w:eastAsia="宋体" w:hAnsi="Calibri" w:cs="Times New Roman" w:hint="eastAsia"/>
          <w:sz w:val="24"/>
          <w:szCs w:val="24"/>
        </w:rPr>
        <w:t>）在电路完全对称的情况下，该电路的共模抑制比是多少？（</w:t>
      </w:r>
      <w:r w:rsidRPr="00BA6148">
        <w:rPr>
          <w:rFonts w:ascii="Calibri" w:eastAsia="宋体" w:hAnsi="Calibri" w:cs="Times New Roman"/>
          <w:sz w:val="24"/>
          <w:szCs w:val="24"/>
        </w:rPr>
        <w:t>10</w:t>
      </w:r>
      <w:r w:rsidRPr="00BA6148">
        <w:rPr>
          <w:rFonts w:ascii="Calibri" w:eastAsia="宋体" w:hAnsi="Calibri" w:cs="Times New Roman" w:hint="eastAsia"/>
          <w:sz w:val="24"/>
          <w:szCs w:val="24"/>
        </w:rPr>
        <w:t>）分</w:t>
      </w:r>
    </w:p>
    <w:p w:rsidR="00BA6148" w:rsidRPr="00BA6148" w:rsidRDefault="00BA6148" w:rsidP="00BA6148">
      <w:pPr>
        <w:spacing w:line="240" w:lineRule="auto"/>
        <w:ind w:left="420"/>
        <w:jc w:val="left"/>
        <w:rPr>
          <w:rFonts w:ascii="Calibri" w:eastAsia="宋体" w:hAnsi="Calibri" w:cs="Times New Roman"/>
          <w:sz w:val="24"/>
          <w:szCs w:val="24"/>
        </w:rPr>
      </w:pPr>
      <w:r w:rsidRPr="00BA6148">
        <w:rPr>
          <w:rFonts w:ascii="Calibri" w:eastAsia="宋体" w:hAnsi="Calibri" w:cs="Times New Roman"/>
        </w:rPr>
        <w:object w:dxaOrig="6090" w:dyaOrig="3285">
          <v:shape id="_x0000_i1067" type="#_x0000_t75" style="width:304.45pt;height:164.4pt" o:ole="">
            <v:imagedata r:id="rId92" o:title=""/>
          </v:shape>
          <o:OLEObject Type="Embed" ProgID="Visio.Drawing.11" ShapeID="_x0000_i1067" DrawAspect="Content" ObjectID="_1628249723" r:id="rId93"/>
        </w:object>
      </w:r>
    </w:p>
    <w:p w:rsidR="00BA6148" w:rsidRPr="00BA6148" w:rsidRDefault="00BA6148" w:rsidP="00BA6148">
      <w:pPr>
        <w:spacing w:line="240" w:lineRule="auto"/>
        <w:ind w:left="2940" w:firstLine="420"/>
        <w:jc w:val="both"/>
        <w:rPr>
          <w:rFonts w:ascii="Calibri" w:eastAsia="宋体" w:hAnsi="Calibri" w:cs="Times New Roman"/>
          <w:sz w:val="24"/>
          <w:szCs w:val="24"/>
        </w:rPr>
      </w:pPr>
      <w:r w:rsidRPr="00BA6148">
        <w:rPr>
          <w:rFonts w:ascii="Calibri" w:eastAsia="宋体" w:hAnsi="Calibri" w:cs="Times New Roman" w:hint="eastAsia"/>
          <w:sz w:val="24"/>
          <w:szCs w:val="24"/>
        </w:rPr>
        <w:t>图</w:t>
      </w:r>
      <w:r w:rsidRPr="00BA6148">
        <w:rPr>
          <w:rFonts w:ascii="Calibri" w:eastAsia="宋体" w:hAnsi="Calibri" w:cs="Times New Roman"/>
          <w:sz w:val="24"/>
          <w:szCs w:val="24"/>
        </w:rPr>
        <w:t>3</w:t>
      </w:r>
    </w:p>
    <w:p w:rsidR="00BA6148" w:rsidRPr="00BA6148" w:rsidRDefault="00BA6148" w:rsidP="00BA6148">
      <w:pPr>
        <w:spacing w:line="240" w:lineRule="auto"/>
        <w:ind w:left="420"/>
        <w:jc w:val="both"/>
        <w:rPr>
          <w:rFonts w:ascii="Calibri" w:eastAsia="宋体" w:hAnsi="Calibri" w:cs="Times New Roman"/>
          <w:sz w:val="24"/>
          <w:szCs w:val="24"/>
        </w:rPr>
      </w:pPr>
    </w:p>
    <w:p w:rsidR="00BA6148" w:rsidRPr="00BA6148" w:rsidRDefault="00BA6148" w:rsidP="00BA6148">
      <w:pPr>
        <w:spacing w:line="240" w:lineRule="auto"/>
        <w:ind w:left="420"/>
        <w:jc w:val="both"/>
        <w:rPr>
          <w:rFonts w:ascii="Calibri" w:eastAsia="宋体" w:hAnsi="Calibri" w:cs="Times New Roman"/>
          <w:sz w:val="24"/>
          <w:szCs w:val="24"/>
        </w:rPr>
      </w:pPr>
    </w:p>
    <w:p w:rsidR="00BA6148" w:rsidRPr="00BA6148" w:rsidRDefault="00BA6148" w:rsidP="00BA6148">
      <w:pPr>
        <w:spacing w:line="240" w:lineRule="auto"/>
        <w:ind w:left="420"/>
        <w:jc w:val="both"/>
        <w:rPr>
          <w:rFonts w:ascii="Calibri" w:eastAsia="宋体" w:hAnsi="Calibri" w:cs="Times New Roman"/>
          <w:sz w:val="24"/>
          <w:szCs w:val="24"/>
        </w:rPr>
      </w:pPr>
    </w:p>
    <w:p w:rsidR="00BA6148" w:rsidRPr="00BA6148" w:rsidRDefault="00BA6148" w:rsidP="00BA6148">
      <w:pPr>
        <w:spacing w:line="240" w:lineRule="auto"/>
        <w:ind w:left="420"/>
        <w:jc w:val="both"/>
        <w:rPr>
          <w:rFonts w:ascii="Calibri" w:eastAsia="宋体" w:hAnsi="Calibri" w:cs="Times New Roman"/>
          <w:sz w:val="24"/>
          <w:szCs w:val="24"/>
        </w:rPr>
      </w:pPr>
    </w:p>
    <w:p w:rsidR="00BA6148" w:rsidRPr="00BA6148" w:rsidRDefault="00BA6148" w:rsidP="00BA6148">
      <w:pPr>
        <w:spacing w:line="240" w:lineRule="auto"/>
        <w:ind w:left="420"/>
        <w:jc w:val="both"/>
        <w:rPr>
          <w:rFonts w:ascii="Calibri" w:eastAsia="宋体" w:hAnsi="Calibri" w:cs="Times New Roman"/>
          <w:sz w:val="24"/>
          <w:szCs w:val="24"/>
        </w:rPr>
      </w:pPr>
    </w:p>
    <w:p w:rsidR="00BA6148" w:rsidRPr="00BA6148" w:rsidRDefault="00BA6148" w:rsidP="00BA6148">
      <w:pPr>
        <w:spacing w:line="240" w:lineRule="auto"/>
        <w:ind w:left="420"/>
        <w:jc w:val="both"/>
        <w:rPr>
          <w:rFonts w:ascii="Calibri" w:eastAsia="宋体" w:hAnsi="Calibri" w:cs="Times New Roman"/>
          <w:sz w:val="24"/>
          <w:szCs w:val="24"/>
        </w:rPr>
      </w:pPr>
    </w:p>
    <w:p w:rsidR="00BA6148" w:rsidRPr="00BA6148" w:rsidRDefault="00BA6148" w:rsidP="00BA6148">
      <w:pPr>
        <w:widowControl w:val="0"/>
        <w:numPr>
          <w:ilvl w:val="0"/>
          <w:numId w:val="17"/>
        </w:numPr>
        <w:spacing w:line="240" w:lineRule="auto"/>
        <w:jc w:val="both"/>
        <w:rPr>
          <w:rFonts w:ascii="Calibri" w:eastAsia="宋体" w:hAnsi="Calibri" w:cs="Times New Roman"/>
          <w:sz w:val="24"/>
          <w:szCs w:val="24"/>
        </w:rPr>
      </w:pPr>
      <w:r w:rsidRPr="00BA6148">
        <w:rPr>
          <w:rFonts w:ascii="Calibri" w:eastAsia="宋体" w:hAnsi="Calibri" w:cs="Times New Roman" w:hint="eastAsia"/>
          <w:sz w:val="24"/>
          <w:szCs w:val="24"/>
        </w:rPr>
        <w:t>电路图</w:t>
      </w:r>
      <w:r w:rsidRPr="00BA6148">
        <w:rPr>
          <w:rFonts w:ascii="Calibri" w:eastAsia="宋体" w:hAnsi="Calibri" w:cs="Times New Roman"/>
          <w:sz w:val="24"/>
          <w:szCs w:val="24"/>
        </w:rPr>
        <w:t>4</w:t>
      </w:r>
      <w:r w:rsidRPr="00BA6148">
        <w:rPr>
          <w:rFonts w:ascii="Calibri" w:eastAsia="宋体" w:hAnsi="Calibri" w:cs="Times New Roman" w:hint="eastAsia"/>
          <w:sz w:val="24"/>
          <w:szCs w:val="24"/>
        </w:rPr>
        <w:t>所示，各晶体管参数相同，β，</w:t>
      </w:r>
      <w:proofErr w:type="spellStart"/>
      <w:r w:rsidRPr="00BA6148">
        <w:rPr>
          <w:rFonts w:ascii="Calibri" w:eastAsia="宋体" w:hAnsi="Calibri" w:cs="Times New Roman"/>
          <w:sz w:val="24"/>
          <w:szCs w:val="24"/>
        </w:rPr>
        <w:t>rbe</w:t>
      </w:r>
      <w:proofErr w:type="spellEnd"/>
      <w:r w:rsidRPr="00BA6148">
        <w:rPr>
          <w:rFonts w:ascii="Calibri" w:eastAsia="宋体" w:hAnsi="Calibri" w:cs="Times New Roman" w:hint="eastAsia"/>
          <w:sz w:val="24"/>
          <w:szCs w:val="24"/>
        </w:rPr>
        <w:t>已知，回答下列问题：（</w:t>
      </w:r>
      <w:r w:rsidRPr="00BA6148">
        <w:rPr>
          <w:rFonts w:ascii="Calibri" w:eastAsia="宋体" w:hAnsi="Calibri" w:cs="Times New Roman"/>
          <w:sz w:val="24"/>
          <w:szCs w:val="24"/>
        </w:rPr>
        <w:t>1</w:t>
      </w:r>
      <w:r w:rsidRPr="00BA6148">
        <w:rPr>
          <w:rFonts w:ascii="Calibri" w:eastAsia="宋体" w:hAnsi="Calibri" w:cs="Times New Roman" w:hint="eastAsia"/>
          <w:sz w:val="24"/>
          <w:szCs w:val="24"/>
        </w:rPr>
        <w:t>）该电路引入的反馈类型是什么？（</w:t>
      </w:r>
      <w:r w:rsidRPr="00BA6148">
        <w:rPr>
          <w:rFonts w:ascii="Calibri" w:eastAsia="宋体" w:hAnsi="Calibri" w:cs="Times New Roman"/>
          <w:sz w:val="24"/>
          <w:szCs w:val="24"/>
        </w:rPr>
        <w:t>2</w:t>
      </w:r>
      <w:r w:rsidRPr="00BA6148">
        <w:rPr>
          <w:rFonts w:ascii="Calibri" w:eastAsia="宋体" w:hAnsi="Calibri" w:cs="Times New Roman" w:hint="eastAsia"/>
          <w:sz w:val="24"/>
          <w:szCs w:val="24"/>
        </w:rPr>
        <w:t>）如需使电路工作在深度负反馈状态，电路中的元件参数需要满足什么条件？（</w:t>
      </w:r>
      <w:r w:rsidRPr="00BA6148">
        <w:rPr>
          <w:rFonts w:ascii="Calibri" w:eastAsia="宋体" w:hAnsi="Calibri" w:cs="Times New Roman"/>
          <w:sz w:val="24"/>
          <w:szCs w:val="24"/>
        </w:rPr>
        <w:t>3</w:t>
      </w:r>
      <w:r w:rsidRPr="00BA6148">
        <w:rPr>
          <w:rFonts w:ascii="Calibri" w:eastAsia="宋体" w:hAnsi="Calibri" w:cs="Times New Roman" w:hint="eastAsia"/>
          <w:sz w:val="24"/>
          <w:szCs w:val="24"/>
        </w:rPr>
        <w:t>）给出深度负反馈下电路增益的近似表达式。（共</w:t>
      </w:r>
      <w:r w:rsidRPr="00BA6148">
        <w:rPr>
          <w:rFonts w:ascii="Calibri" w:eastAsia="宋体" w:hAnsi="Calibri" w:cs="Times New Roman"/>
          <w:sz w:val="24"/>
          <w:szCs w:val="24"/>
        </w:rPr>
        <w:t>10</w:t>
      </w:r>
      <w:r w:rsidRPr="00BA6148">
        <w:rPr>
          <w:rFonts w:ascii="Calibri" w:eastAsia="宋体" w:hAnsi="Calibri" w:cs="Times New Roman" w:hint="eastAsia"/>
          <w:sz w:val="24"/>
          <w:szCs w:val="24"/>
        </w:rPr>
        <w:t>分）</w:t>
      </w:r>
    </w:p>
    <w:p w:rsidR="00BA6148" w:rsidRPr="00BA6148" w:rsidRDefault="00BA6148" w:rsidP="00BA6148">
      <w:pPr>
        <w:spacing w:line="240" w:lineRule="auto"/>
        <w:ind w:left="142"/>
        <w:jc w:val="both"/>
        <w:rPr>
          <w:rFonts w:ascii="Calibri" w:eastAsia="宋体" w:hAnsi="Calibri" w:cs="Times New Roman"/>
          <w:sz w:val="24"/>
          <w:szCs w:val="24"/>
        </w:rPr>
      </w:pPr>
      <w:r w:rsidRPr="00BA6148">
        <w:rPr>
          <w:rFonts w:ascii="Calibri" w:eastAsia="宋体" w:hAnsi="Calibri" w:cs="Times New Roman"/>
        </w:rPr>
        <w:object w:dxaOrig="5700" w:dyaOrig="3615">
          <v:shape id="_x0000_i1068" type="#_x0000_t75" style="width:285.15pt;height:180.85pt" o:ole="">
            <v:imagedata r:id="rId94" o:title=""/>
          </v:shape>
          <o:OLEObject Type="Embed" ProgID="Visio.Drawing.11" ShapeID="_x0000_i1068" DrawAspect="Content" ObjectID="_1628249724" r:id="rId95"/>
        </w:object>
      </w:r>
      <w:r w:rsidRPr="00BA6148">
        <w:rPr>
          <w:rFonts w:ascii="Calibri" w:eastAsia="宋体" w:hAnsi="Calibri" w:cs="Times New Roman"/>
          <w:sz w:val="24"/>
          <w:szCs w:val="24"/>
        </w:rPr>
        <w:t xml:space="preserve">                                 </w:t>
      </w:r>
    </w:p>
    <w:p w:rsidR="00BA6148" w:rsidRPr="00BA6148" w:rsidRDefault="00BA6148" w:rsidP="00BA6148">
      <w:pPr>
        <w:spacing w:line="240" w:lineRule="auto"/>
        <w:ind w:left="1822" w:firstLine="278"/>
        <w:jc w:val="both"/>
        <w:rPr>
          <w:rFonts w:ascii="Calibri" w:eastAsia="宋体" w:hAnsi="Calibri" w:cs="Times New Roman"/>
          <w:sz w:val="24"/>
          <w:szCs w:val="24"/>
        </w:rPr>
      </w:pPr>
      <w:r w:rsidRPr="00BA6148">
        <w:rPr>
          <w:rFonts w:ascii="Calibri" w:eastAsia="宋体" w:hAnsi="Calibri" w:cs="Times New Roman" w:hint="eastAsia"/>
          <w:sz w:val="24"/>
          <w:szCs w:val="24"/>
        </w:rPr>
        <w:t>图</w:t>
      </w:r>
      <w:r w:rsidRPr="00BA6148">
        <w:rPr>
          <w:rFonts w:ascii="Calibri" w:eastAsia="宋体" w:hAnsi="Calibri" w:cs="Times New Roman"/>
          <w:sz w:val="24"/>
          <w:szCs w:val="24"/>
        </w:rPr>
        <w:t>4</w:t>
      </w:r>
    </w:p>
    <w:p w:rsidR="00BA6148" w:rsidRPr="00BA6148" w:rsidRDefault="00BA6148" w:rsidP="00BA6148">
      <w:pPr>
        <w:widowControl w:val="0"/>
        <w:spacing w:line="240" w:lineRule="auto"/>
        <w:rPr>
          <w:rFonts w:ascii="宋体" w:eastAsia="宋体" w:hAnsi="宋体" w:cs="Times New Roman"/>
          <w:sz w:val="24"/>
          <w:szCs w:val="24"/>
        </w:rPr>
      </w:pPr>
    </w:p>
    <w:p w:rsidR="00BA6148" w:rsidRPr="00BA6148" w:rsidRDefault="00BA6148" w:rsidP="00BA6148">
      <w:pPr>
        <w:widowControl w:val="0"/>
        <w:spacing w:line="240" w:lineRule="auto"/>
        <w:rPr>
          <w:rFonts w:ascii="宋体" w:eastAsia="宋体" w:hAnsi="宋体" w:cs="Times New Roman" w:hint="eastAsia"/>
          <w:sz w:val="24"/>
          <w:szCs w:val="24"/>
        </w:rPr>
      </w:pPr>
    </w:p>
    <w:p w:rsidR="00BA6148" w:rsidRPr="00BA6148" w:rsidRDefault="00BA6148" w:rsidP="00BA6148">
      <w:pPr>
        <w:widowControl w:val="0"/>
        <w:spacing w:line="240" w:lineRule="auto"/>
        <w:rPr>
          <w:rFonts w:ascii="宋体" w:eastAsia="宋体" w:hAnsi="宋体" w:cs="Times New Roman" w:hint="eastAsia"/>
          <w:sz w:val="24"/>
          <w:szCs w:val="24"/>
        </w:rPr>
      </w:pPr>
    </w:p>
    <w:p w:rsidR="00BA6148" w:rsidRPr="00BA6148" w:rsidRDefault="00BA6148" w:rsidP="00BA6148">
      <w:pPr>
        <w:widowControl w:val="0"/>
        <w:spacing w:line="240" w:lineRule="auto"/>
        <w:rPr>
          <w:rFonts w:ascii="宋体" w:eastAsia="宋体" w:hAnsi="宋体" w:cs="Times New Roman" w:hint="eastAsia"/>
          <w:sz w:val="24"/>
          <w:szCs w:val="24"/>
        </w:rPr>
      </w:pPr>
    </w:p>
    <w:p w:rsidR="00BA6148" w:rsidRPr="00BA6148" w:rsidRDefault="00BA6148" w:rsidP="00BA6148">
      <w:pPr>
        <w:widowControl w:val="0"/>
        <w:spacing w:line="240" w:lineRule="auto"/>
        <w:rPr>
          <w:rFonts w:ascii="宋体" w:eastAsia="宋体" w:hAnsi="宋体" w:cs="Times New Roman" w:hint="eastAsia"/>
          <w:sz w:val="24"/>
          <w:szCs w:val="24"/>
        </w:rPr>
      </w:pPr>
    </w:p>
    <w:p w:rsidR="00BA6148" w:rsidRPr="00BA6148" w:rsidRDefault="00BA6148" w:rsidP="00BA6148">
      <w:pPr>
        <w:widowControl w:val="0"/>
        <w:spacing w:line="240" w:lineRule="auto"/>
        <w:rPr>
          <w:rFonts w:ascii="宋体" w:eastAsia="宋体" w:hAnsi="宋体" w:cs="Times New Roman" w:hint="eastAsia"/>
          <w:sz w:val="24"/>
          <w:szCs w:val="24"/>
        </w:rPr>
      </w:pPr>
    </w:p>
    <w:p w:rsidR="00BA6148" w:rsidRPr="00BA6148" w:rsidRDefault="00BA6148" w:rsidP="00BA6148">
      <w:pPr>
        <w:widowControl w:val="0"/>
        <w:numPr>
          <w:ilvl w:val="0"/>
          <w:numId w:val="17"/>
        </w:numPr>
        <w:spacing w:line="240" w:lineRule="auto"/>
        <w:jc w:val="left"/>
        <w:rPr>
          <w:rFonts w:ascii="Calibri" w:eastAsia="宋体" w:hAnsi="Calibri" w:cs="Times New Roman" w:hint="eastAsia"/>
          <w:sz w:val="24"/>
          <w:szCs w:val="24"/>
        </w:rPr>
      </w:pPr>
      <w:r w:rsidRPr="00BA6148">
        <w:rPr>
          <w:rFonts w:ascii="Calibri" w:eastAsia="宋体" w:hAnsi="Calibri" w:cs="Times New Roman" w:hint="eastAsia"/>
          <w:sz w:val="24"/>
          <w:szCs w:val="24"/>
        </w:rPr>
        <w:lastRenderedPageBreak/>
        <w:t>电路如图</w:t>
      </w:r>
      <w:r w:rsidRPr="00BA6148">
        <w:rPr>
          <w:rFonts w:ascii="Calibri" w:eastAsia="宋体" w:hAnsi="Calibri" w:cs="Times New Roman"/>
          <w:sz w:val="24"/>
          <w:szCs w:val="24"/>
        </w:rPr>
        <w:t>5</w:t>
      </w:r>
      <w:r w:rsidRPr="00BA6148">
        <w:rPr>
          <w:rFonts w:ascii="Calibri" w:eastAsia="宋体" w:hAnsi="Calibri" w:cs="Times New Roman" w:hint="eastAsia"/>
          <w:sz w:val="24"/>
          <w:szCs w:val="24"/>
        </w:rPr>
        <w:t>所示，设</w:t>
      </w:r>
      <w:r w:rsidRPr="00BA6148">
        <w:rPr>
          <w:rFonts w:ascii="Calibri" w:eastAsia="宋体" w:hAnsi="Calibri" w:cs="Times New Roman"/>
          <w:sz w:val="24"/>
          <w:szCs w:val="24"/>
        </w:rPr>
        <w:t>β=100</w:t>
      </w:r>
      <w:r w:rsidRPr="00BA6148">
        <w:rPr>
          <w:rFonts w:ascii="Calibri" w:eastAsia="宋体" w:hAnsi="Calibri" w:cs="Times New Roman" w:hint="eastAsia"/>
          <w:sz w:val="24"/>
          <w:szCs w:val="24"/>
        </w:rPr>
        <w:t>，</w:t>
      </w:r>
      <w:proofErr w:type="spellStart"/>
      <w:r w:rsidRPr="00BA6148">
        <w:rPr>
          <w:rFonts w:ascii="Calibri" w:eastAsia="宋体" w:hAnsi="Calibri" w:cs="Times New Roman"/>
          <w:sz w:val="24"/>
          <w:szCs w:val="24"/>
        </w:rPr>
        <w:t>Rc</w:t>
      </w:r>
      <w:proofErr w:type="spellEnd"/>
      <w:r w:rsidRPr="00BA6148">
        <w:rPr>
          <w:rFonts w:ascii="Calibri" w:eastAsia="宋体" w:hAnsi="Calibri" w:cs="Times New Roman"/>
          <w:sz w:val="24"/>
          <w:szCs w:val="24"/>
        </w:rPr>
        <w:t>=Re=</w:t>
      </w:r>
      <w:proofErr w:type="spellStart"/>
      <w:r w:rsidRPr="00BA6148">
        <w:rPr>
          <w:rFonts w:ascii="Calibri" w:eastAsia="宋体" w:hAnsi="Calibri" w:cs="Times New Roman"/>
          <w:sz w:val="24"/>
          <w:szCs w:val="24"/>
        </w:rPr>
        <w:t>R</w:t>
      </w:r>
      <w:r w:rsidRPr="00BA6148">
        <w:rPr>
          <w:rFonts w:ascii="Calibri" w:eastAsia="宋体" w:hAnsi="Calibri" w:cs="Times New Roman"/>
          <w:sz w:val="24"/>
          <w:szCs w:val="24"/>
          <w:vertAlign w:val="subscript"/>
        </w:rPr>
        <w:t>f</w:t>
      </w:r>
      <w:proofErr w:type="spellEnd"/>
      <w:r w:rsidRPr="00BA6148">
        <w:rPr>
          <w:rFonts w:ascii="Calibri" w:eastAsia="宋体" w:hAnsi="Calibri" w:cs="Times New Roman"/>
          <w:sz w:val="24"/>
          <w:szCs w:val="24"/>
        </w:rPr>
        <w:t>=2k</w:t>
      </w:r>
      <w:r w:rsidRPr="00BA6148">
        <w:rPr>
          <w:rFonts w:ascii="Calibri" w:eastAsia="宋体" w:hAnsi="Calibri" w:cs="Times New Roman" w:hint="eastAsia"/>
          <w:sz w:val="24"/>
          <w:szCs w:val="24"/>
        </w:rPr>
        <w:t>，晶体管</w:t>
      </w:r>
      <w:r w:rsidRPr="00BA6148">
        <w:rPr>
          <w:rFonts w:ascii="Calibri" w:eastAsia="宋体" w:hAnsi="Calibri" w:cs="Times New Roman"/>
          <w:sz w:val="24"/>
          <w:szCs w:val="24"/>
        </w:rPr>
        <w:t>T</w:t>
      </w:r>
      <w:r w:rsidRPr="00BA6148">
        <w:rPr>
          <w:rFonts w:ascii="Calibri" w:eastAsia="宋体" w:hAnsi="Calibri" w:cs="Times New Roman" w:hint="eastAsia"/>
          <w:sz w:val="24"/>
          <w:szCs w:val="24"/>
        </w:rPr>
        <w:t>的</w:t>
      </w:r>
      <w:proofErr w:type="spellStart"/>
      <w:r w:rsidRPr="00BA6148">
        <w:rPr>
          <w:rFonts w:ascii="Calibri" w:eastAsia="宋体" w:hAnsi="Calibri" w:cs="Times New Roman"/>
          <w:sz w:val="24"/>
          <w:szCs w:val="24"/>
        </w:rPr>
        <w:t>r</w:t>
      </w:r>
      <w:r w:rsidRPr="00BA6148">
        <w:rPr>
          <w:rFonts w:ascii="Calibri" w:eastAsia="宋体" w:hAnsi="Calibri" w:cs="Times New Roman"/>
          <w:sz w:val="24"/>
          <w:szCs w:val="24"/>
          <w:vertAlign w:val="subscript"/>
        </w:rPr>
        <w:t>be</w:t>
      </w:r>
      <w:proofErr w:type="spellEnd"/>
      <w:r w:rsidRPr="00BA6148">
        <w:rPr>
          <w:rFonts w:ascii="Calibri" w:eastAsia="宋体" w:hAnsi="Calibri" w:cs="Times New Roman"/>
          <w:sz w:val="24"/>
          <w:szCs w:val="24"/>
        </w:rPr>
        <w:t>=1k</w:t>
      </w:r>
      <w:r w:rsidRPr="00BA6148">
        <w:rPr>
          <w:rFonts w:ascii="Calibri" w:eastAsia="宋体" w:hAnsi="Calibri" w:cs="Times New Roman" w:hint="eastAsia"/>
          <w:sz w:val="24"/>
          <w:szCs w:val="24"/>
        </w:rPr>
        <w:t>，试求：（</w:t>
      </w:r>
      <w:r w:rsidRPr="00BA6148">
        <w:rPr>
          <w:rFonts w:ascii="Calibri" w:eastAsia="宋体" w:hAnsi="Calibri" w:cs="Times New Roman"/>
          <w:sz w:val="24"/>
          <w:szCs w:val="24"/>
        </w:rPr>
        <w:t>1</w:t>
      </w:r>
      <w:r w:rsidRPr="00BA6148">
        <w:rPr>
          <w:rFonts w:ascii="Calibri" w:eastAsia="宋体" w:hAnsi="Calibri" w:cs="Times New Roman" w:hint="eastAsia"/>
          <w:sz w:val="24"/>
          <w:szCs w:val="24"/>
        </w:rPr>
        <w:t>）静态工作点</w:t>
      </w:r>
      <w:r w:rsidRPr="00BA6148">
        <w:rPr>
          <w:rFonts w:ascii="Calibri" w:eastAsia="宋体" w:hAnsi="Calibri" w:cs="Times New Roman"/>
          <w:sz w:val="24"/>
          <w:szCs w:val="24"/>
        </w:rPr>
        <w:t>Q</w:t>
      </w:r>
      <w:r w:rsidRPr="00BA6148">
        <w:rPr>
          <w:rFonts w:ascii="Calibri" w:eastAsia="宋体" w:hAnsi="Calibri" w:cs="Times New Roman" w:hint="eastAsia"/>
          <w:sz w:val="24"/>
          <w:szCs w:val="24"/>
        </w:rPr>
        <w:t>点；（</w:t>
      </w:r>
      <w:r w:rsidRPr="00BA6148">
        <w:rPr>
          <w:rFonts w:ascii="Calibri" w:eastAsia="宋体" w:hAnsi="Calibri" w:cs="Times New Roman"/>
          <w:sz w:val="24"/>
          <w:szCs w:val="24"/>
        </w:rPr>
        <w:t>2</w:t>
      </w:r>
      <w:r w:rsidRPr="00BA6148">
        <w:rPr>
          <w:rFonts w:ascii="Calibri" w:eastAsia="宋体" w:hAnsi="Calibri" w:cs="Times New Roman" w:hint="eastAsia"/>
          <w:sz w:val="24"/>
          <w:szCs w:val="24"/>
        </w:rPr>
        <w:t>）输入电阻</w:t>
      </w:r>
      <w:r w:rsidRPr="00BA6148">
        <w:rPr>
          <w:rFonts w:ascii="Calibri" w:eastAsia="宋体" w:hAnsi="Calibri" w:cs="Times New Roman"/>
          <w:position w:val="-12"/>
          <w:sz w:val="24"/>
          <w:szCs w:val="24"/>
        </w:rPr>
        <w:object w:dxaOrig="255" w:dyaOrig="360">
          <v:shape id="_x0000_i1069" type="#_x0000_t75" style="width:12.45pt;height:18.15pt" o:ole="">
            <v:imagedata r:id="rId10" o:title=""/>
          </v:shape>
          <o:OLEObject Type="Embed" ProgID="Equation.DSMT4" ShapeID="_x0000_i1069" DrawAspect="Content" ObjectID="_1628249725" r:id="rId96"/>
        </w:object>
      </w:r>
      <w:r w:rsidRPr="00BA6148">
        <w:rPr>
          <w:rFonts w:ascii="Calibri" w:eastAsia="宋体" w:hAnsi="Calibri" w:cs="Times New Roman" w:hint="eastAsia"/>
          <w:sz w:val="24"/>
          <w:szCs w:val="24"/>
        </w:rPr>
        <w:t>；（</w:t>
      </w:r>
      <w:r w:rsidRPr="00BA6148">
        <w:rPr>
          <w:rFonts w:ascii="Calibri" w:eastAsia="宋体" w:hAnsi="Calibri" w:cs="Times New Roman"/>
          <w:sz w:val="24"/>
          <w:szCs w:val="24"/>
        </w:rPr>
        <w:t>3</w:t>
      </w:r>
      <w:r w:rsidRPr="00BA6148">
        <w:rPr>
          <w:rFonts w:ascii="Calibri" w:eastAsia="宋体" w:hAnsi="Calibri" w:cs="Times New Roman" w:hint="eastAsia"/>
          <w:sz w:val="24"/>
          <w:szCs w:val="24"/>
        </w:rPr>
        <w:t>）电压增益</w:t>
      </w:r>
      <w:r w:rsidRPr="00BA6148">
        <w:rPr>
          <w:rFonts w:ascii="Calibri" w:eastAsia="宋体" w:hAnsi="Calibri" w:cs="Times New Roman"/>
          <w:position w:val="-12"/>
          <w:sz w:val="24"/>
          <w:szCs w:val="24"/>
        </w:rPr>
        <w:object w:dxaOrig="1050" w:dyaOrig="360">
          <v:shape id="_x0000_i1070" type="#_x0000_t75" style="width:52.7pt;height:18.15pt" o:ole="">
            <v:imagedata r:id="rId12" o:title=""/>
          </v:shape>
          <o:OLEObject Type="Embed" ProgID="Equation.DSMT4" ShapeID="_x0000_i1070" DrawAspect="Content" ObjectID="_1628249726" r:id="rId97"/>
        </w:object>
      </w:r>
      <w:r w:rsidRPr="00BA6148">
        <w:rPr>
          <w:rFonts w:ascii="Calibri" w:eastAsia="宋体" w:hAnsi="Calibri" w:cs="Times New Roman" w:hint="eastAsia"/>
          <w:sz w:val="24"/>
          <w:szCs w:val="24"/>
        </w:rPr>
        <w:t>；（</w:t>
      </w:r>
      <w:r w:rsidRPr="00BA6148">
        <w:rPr>
          <w:rFonts w:ascii="Calibri" w:eastAsia="宋体" w:hAnsi="Calibri" w:cs="Times New Roman"/>
          <w:sz w:val="24"/>
          <w:szCs w:val="24"/>
        </w:rPr>
        <w:t>4</w:t>
      </w:r>
      <w:r w:rsidRPr="00BA6148">
        <w:rPr>
          <w:rFonts w:ascii="Calibri" w:eastAsia="宋体" w:hAnsi="Calibri" w:cs="Times New Roman" w:hint="eastAsia"/>
          <w:sz w:val="24"/>
          <w:szCs w:val="24"/>
        </w:rPr>
        <w:t>）输出电阻</w:t>
      </w:r>
      <w:r w:rsidRPr="00BA6148">
        <w:rPr>
          <w:rFonts w:ascii="Calibri" w:eastAsia="宋体" w:hAnsi="Calibri" w:cs="Times New Roman"/>
          <w:position w:val="-12"/>
          <w:sz w:val="24"/>
          <w:szCs w:val="24"/>
        </w:rPr>
        <w:object w:dxaOrig="300" w:dyaOrig="360">
          <v:shape id="_x0000_i1071" type="#_x0000_t75" style="width:14.75pt;height:18.15pt" o:ole="">
            <v:imagedata r:id="rId14" o:title=""/>
          </v:shape>
          <o:OLEObject Type="Embed" ProgID="Equation.DSMT4" ShapeID="_x0000_i1071" DrawAspect="Content" ObjectID="_1628249727" r:id="rId98"/>
        </w:object>
      </w:r>
      <w:r w:rsidRPr="00BA6148">
        <w:rPr>
          <w:rFonts w:ascii="Calibri" w:eastAsia="宋体" w:hAnsi="Calibri" w:cs="Times New Roman" w:hint="eastAsia"/>
          <w:sz w:val="24"/>
          <w:szCs w:val="24"/>
        </w:rPr>
        <w:t>。（</w:t>
      </w:r>
      <w:r w:rsidRPr="00BA6148">
        <w:rPr>
          <w:rFonts w:ascii="Calibri" w:eastAsia="宋体" w:hAnsi="Calibri" w:cs="Times New Roman"/>
          <w:sz w:val="24"/>
          <w:szCs w:val="24"/>
        </w:rPr>
        <w:t>5</w:t>
      </w:r>
      <w:r w:rsidRPr="00BA6148">
        <w:rPr>
          <w:rFonts w:ascii="Calibri" w:eastAsia="宋体" w:hAnsi="Calibri" w:cs="Times New Roman" w:hint="eastAsia"/>
          <w:sz w:val="24"/>
          <w:szCs w:val="24"/>
        </w:rPr>
        <w:t>）假定输入电压源</w:t>
      </w:r>
      <w:proofErr w:type="spellStart"/>
      <w:r w:rsidRPr="00BA6148">
        <w:rPr>
          <w:rFonts w:ascii="Calibri" w:eastAsia="宋体" w:hAnsi="Calibri" w:cs="Times New Roman"/>
          <w:sz w:val="24"/>
          <w:szCs w:val="24"/>
        </w:rPr>
        <w:t>Ui</w:t>
      </w:r>
      <w:proofErr w:type="spellEnd"/>
      <w:r w:rsidRPr="00BA6148">
        <w:rPr>
          <w:rFonts w:ascii="Calibri" w:eastAsia="宋体" w:hAnsi="Calibri" w:cs="Times New Roman" w:hint="eastAsia"/>
          <w:sz w:val="24"/>
          <w:szCs w:val="24"/>
        </w:rPr>
        <w:t>的输出电阻为</w:t>
      </w:r>
      <w:proofErr w:type="spellStart"/>
      <w:r w:rsidRPr="00BA6148">
        <w:rPr>
          <w:rFonts w:ascii="Calibri" w:eastAsia="宋体" w:hAnsi="Calibri" w:cs="Times New Roman"/>
          <w:sz w:val="24"/>
          <w:szCs w:val="24"/>
        </w:rPr>
        <w:t>r</w:t>
      </w:r>
      <w:r w:rsidRPr="00BA6148">
        <w:rPr>
          <w:rFonts w:ascii="Calibri" w:eastAsia="宋体" w:hAnsi="Calibri" w:cs="Times New Roman"/>
          <w:sz w:val="24"/>
          <w:szCs w:val="24"/>
          <w:vertAlign w:val="subscript"/>
        </w:rPr>
        <w:t>i</w:t>
      </w:r>
      <w:proofErr w:type="spellEnd"/>
      <w:r w:rsidRPr="00BA6148">
        <w:rPr>
          <w:rFonts w:ascii="Calibri" w:eastAsia="宋体" w:hAnsi="Calibri" w:cs="Times New Roman"/>
          <w:sz w:val="24"/>
          <w:szCs w:val="24"/>
        </w:rPr>
        <w:t>=10</w:t>
      </w:r>
      <w:r w:rsidRPr="00BA6148">
        <w:rPr>
          <w:rFonts w:ascii="Calibri" w:eastAsia="宋体" w:hAnsi="Calibri" w:cs="Times New Roman" w:hint="eastAsia"/>
          <w:sz w:val="24"/>
          <w:szCs w:val="24"/>
        </w:rPr>
        <w:t>Ω，写出在深度负反馈下电压增益的近似表达式（共</w:t>
      </w:r>
      <w:r w:rsidRPr="00BA6148">
        <w:rPr>
          <w:rFonts w:ascii="Calibri" w:eastAsia="宋体" w:hAnsi="Calibri" w:cs="Times New Roman"/>
          <w:sz w:val="24"/>
          <w:szCs w:val="24"/>
        </w:rPr>
        <w:t>20</w:t>
      </w:r>
      <w:r w:rsidRPr="00BA6148">
        <w:rPr>
          <w:rFonts w:ascii="Calibri" w:eastAsia="宋体" w:hAnsi="Calibri" w:cs="Times New Roman" w:hint="eastAsia"/>
          <w:sz w:val="24"/>
          <w:szCs w:val="24"/>
        </w:rPr>
        <w:t>分）</w:t>
      </w:r>
    </w:p>
    <w:p w:rsidR="00BA6148" w:rsidRPr="00BA6148" w:rsidRDefault="00BA6148" w:rsidP="00BA6148">
      <w:pPr>
        <w:widowControl w:val="0"/>
        <w:spacing w:line="240" w:lineRule="auto"/>
        <w:jc w:val="both"/>
        <w:rPr>
          <w:rFonts w:ascii="Times New Roman" w:eastAsia="宋体" w:hAnsi="Times New Roman" w:cs="Times New Roman"/>
          <w:sz w:val="24"/>
          <w:szCs w:val="24"/>
        </w:rPr>
      </w:pPr>
      <w:r w:rsidRPr="00BA6148">
        <w:rPr>
          <w:rFonts w:ascii="Times New Roman" w:eastAsia="宋体" w:hAnsi="Times New Roman" w:cs="Times New Roman"/>
          <w:sz w:val="24"/>
          <w:szCs w:val="24"/>
        </w:rPr>
        <w:object w:dxaOrig="4935" w:dyaOrig="3810">
          <v:shape id="_x0000_i1072" type="#_x0000_t75" style="width:246.6pt;height:190.5pt" o:ole="">
            <v:imagedata r:id="rId99" o:title=""/>
          </v:shape>
          <o:OLEObject Type="Embed" ProgID="Visio.Drawing.11" ShapeID="_x0000_i1072" DrawAspect="Content" ObjectID="_1628249728" r:id="rId100"/>
        </w:object>
      </w:r>
    </w:p>
    <w:p w:rsidR="00BA6148" w:rsidRPr="00BA6148" w:rsidRDefault="00BA6148" w:rsidP="00BA6148">
      <w:pPr>
        <w:widowControl w:val="0"/>
        <w:spacing w:line="240" w:lineRule="auto"/>
        <w:ind w:left="684" w:firstLineChars="590" w:firstLine="1416"/>
        <w:jc w:val="left"/>
        <w:rPr>
          <w:rFonts w:ascii="Times New Roman" w:eastAsia="宋体" w:hAnsi="Times New Roman" w:cs="Times New Roman"/>
          <w:sz w:val="24"/>
          <w:szCs w:val="24"/>
        </w:rPr>
      </w:pPr>
      <w:r w:rsidRPr="00BA6148">
        <w:rPr>
          <w:rFonts w:ascii="Times New Roman" w:eastAsia="宋体" w:hAnsi="Times New Roman" w:cs="Times New Roman" w:hint="eastAsia"/>
          <w:sz w:val="24"/>
          <w:szCs w:val="24"/>
        </w:rPr>
        <w:t>图</w:t>
      </w:r>
      <w:r w:rsidRPr="00BA6148">
        <w:rPr>
          <w:rFonts w:ascii="Times New Roman" w:eastAsia="宋体" w:hAnsi="Times New Roman" w:cs="Times New Roman"/>
          <w:sz w:val="24"/>
          <w:szCs w:val="24"/>
        </w:rPr>
        <w:t>5</w:t>
      </w:r>
    </w:p>
    <w:p w:rsidR="00BA6148" w:rsidRPr="00BA6148" w:rsidRDefault="00BA6148" w:rsidP="00BA6148">
      <w:pPr>
        <w:widowControl w:val="0"/>
        <w:spacing w:line="240" w:lineRule="auto"/>
        <w:jc w:val="both"/>
        <w:rPr>
          <w:rFonts w:ascii="Times New Roman" w:eastAsia="宋体" w:hAnsi="Times New Roman" w:cs="Times New Roman"/>
          <w:sz w:val="24"/>
          <w:szCs w:val="24"/>
        </w:rPr>
      </w:pPr>
    </w:p>
    <w:p w:rsidR="00BA6148" w:rsidRPr="00A747EF" w:rsidRDefault="00BA6148" w:rsidP="00E14BC2">
      <w:pPr>
        <w:pStyle w:val="a5"/>
        <w:spacing w:line="240" w:lineRule="auto"/>
        <w:ind w:left="720" w:firstLineChars="0" w:firstLine="0"/>
        <w:jc w:val="both"/>
      </w:pPr>
      <w:bookmarkStart w:id="0" w:name="_GoBack"/>
      <w:bookmarkEnd w:id="0"/>
    </w:p>
    <w:sectPr w:rsidR="00BA6148" w:rsidRPr="00A747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9D0" w:rsidRDefault="00DC29D0" w:rsidP="00E54C97">
      <w:pPr>
        <w:spacing w:line="240" w:lineRule="auto"/>
      </w:pPr>
      <w:r>
        <w:separator/>
      </w:r>
    </w:p>
  </w:endnote>
  <w:endnote w:type="continuationSeparator" w:id="0">
    <w:p w:rsidR="00DC29D0" w:rsidRDefault="00DC29D0" w:rsidP="00E54C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9D0" w:rsidRDefault="00DC29D0" w:rsidP="00E54C97">
      <w:pPr>
        <w:spacing w:line="240" w:lineRule="auto"/>
      </w:pPr>
      <w:r>
        <w:separator/>
      </w:r>
    </w:p>
  </w:footnote>
  <w:footnote w:type="continuationSeparator" w:id="0">
    <w:p w:rsidR="00DC29D0" w:rsidRDefault="00DC29D0" w:rsidP="00E54C9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A5B3D"/>
    <w:multiLevelType w:val="hybridMultilevel"/>
    <w:tmpl w:val="C464EA02"/>
    <w:lvl w:ilvl="0" w:tplc="C25CF3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2E65BF"/>
    <w:multiLevelType w:val="hybridMultilevel"/>
    <w:tmpl w:val="529457B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69C6407"/>
    <w:multiLevelType w:val="hybridMultilevel"/>
    <w:tmpl w:val="42C01744"/>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nsid w:val="298B01BF"/>
    <w:multiLevelType w:val="hybridMultilevel"/>
    <w:tmpl w:val="F294A53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AF14D2"/>
    <w:multiLevelType w:val="hybridMultilevel"/>
    <w:tmpl w:val="C674C52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7472E2"/>
    <w:multiLevelType w:val="hybridMultilevel"/>
    <w:tmpl w:val="1BF4C5BA"/>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6">
    <w:nsid w:val="32BF75AA"/>
    <w:multiLevelType w:val="hybridMultilevel"/>
    <w:tmpl w:val="04A4859E"/>
    <w:lvl w:ilvl="0" w:tplc="04090013">
      <w:start w:val="1"/>
      <w:numFmt w:val="chineseCountingThousand"/>
      <w:lvlText w:val="%1、"/>
      <w:lvlJc w:val="left"/>
      <w:pPr>
        <w:ind w:left="420" w:hanging="420"/>
      </w:pPr>
    </w:lvl>
    <w:lvl w:ilvl="1" w:tplc="842C1412">
      <w:start w:val="1"/>
      <w:numFmt w:val="decimal"/>
      <w:lvlText w:val="（%2）"/>
      <w:lvlJc w:val="left"/>
      <w:pPr>
        <w:ind w:left="1140" w:hanging="7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42272214"/>
    <w:multiLevelType w:val="hybridMultilevel"/>
    <w:tmpl w:val="56A0C3C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B681CBF"/>
    <w:multiLevelType w:val="hybridMultilevel"/>
    <w:tmpl w:val="272419A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C260B28"/>
    <w:multiLevelType w:val="hybridMultilevel"/>
    <w:tmpl w:val="826271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5BD0329"/>
    <w:multiLevelType w:val="hybridMultilevel"/>
    <w:tmpl w:val="328469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9CE4509"/>
    <w:multiLevelType w:val="hybridMultilevel"/>
    <w:tmpl w:val="64A8FB9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5D2883"/>
    <w:multiLevelType w:val="hybridMultilevel"/>
    <w:tmpl w:val="85E6664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E6F7A39"/>
    <w:multiLevelType w:val="hybridMultilevel"/>
    <w:tmpl w:val="3CC0F2B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5562782"/>
    <w:multiLevelType w:val="hybridMultilevel"/>
    <w:tmpl w:val="CD4ECD86"/>
    <w:lvl w:ilvl="0" w:tplc="04090013">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782D1DEC"/>
    <w:multiLevelType w:val="hybridMultilevel"/>
    <w:tmpl w:val="23524A6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11"/>
  </w:num>
  <w:num w:numId="3">
    <w:abstractNumId w:val="8"/>
  </w:num>
  <w:num w:numId="4">
    <w:abstractNumId w:val="12"/>
  </w:num>
  <w:num w:numId="5">
    <w:abstractNumId w:val="4"/>
  </w:num>
  <w:num w:numId="6">
    <w:abstractNumId w:val="13"/>
  </w:num>
  <w:num w:numId="7">
    <w:abstractNumId w:val="7"/>
  </w:num>
  <w:num w:numId="8">
    <w:abstractNumId w:val="3"/>
  </w:num>
  <w:num w:numId="9">
    <w:abstractNumId w:val="14"/>
  </w:num>
  <w:num w:numId="10">
    <w:abstractNumId w:val="10"/>
  </w:num>
  <w:num w:numId="11">
    <w:abstractNumId w:val="9"/>
  </w:num>
  <w:num w:numId="12">
    <w:abstractNumId w:val="15"/>
  </w:num>
  <w:num w:numId="13">
    <w:abstractNumId w:val="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D33"/>
    <w:rsid w:val="000350F2"/>
    <w:rsid w:val="0010654F"/>
    <w:rsid w:val="00111127"/>
    <w:rsid w:val="0016030D"/>
    <w:rsid w:val="00194CF0"/>
    <w:rsid w:val="001B2141"/>
    <w:rsid w:val="00257BD4"/>
    <w:rsid w:val="00263C47"/>
    <w:rsid w:val="002974A2"/>
    <w:rsid w:val="002C68EA"/>
    <w:rsid w:val="004A7D1B"/>
    <w:rsid w:val="004B3830"/>
    <w:rsid w:val="004D1F43"/>
    <w:rsid w:val="0061325C"/>
    <w:rsid w:val="00625F4C"/>
    <w:rsid w:val="006806CE"/>
    <w:rsid w:val="006A0F52"/>
    <w:rsid w:val="00886EB8"/>
    <w:rsid w:val="008E3A17"/>
    <w:rsid w:val="0099138A"/>
    <w:rsid w:val="00A32259"/>
    <w:rsid w:val="00A747EF"/>
    <w:rsid w:val="00A761C4"/>
    <w:rsid w:val="00B15D33"/>
    <w:rsid w:val="00B74933"/>
    <w:rsid w:val="00BA6148"/>
    <w:rsid w:val="00D469C6"/>
    <w:rsid w:val="00D64067"/>
    <w:rsid w:val="00D75A4D"/>
    <w:rsid w:val="00DA42A7"/>
    <w:rsid w:val="00DC29D0"/>
    <w:rsid w:val="00DF3D9F"/>
    <w:rsid w:val="00E14BC2"/>
    <w:rsid w:val="00E257C5"/>
    <w:rsid w:val="00E31A90"/>
    <w:rsid w:val="00E54C97"/>
    <w:rsid w:val="00E85A85"/>
    <w:rsid w:val="00EA6751"/>
    <w:rsid w:val="00F04CC4"/>
    <w:rsid w:val="00F25ABB"/>
    <w:rsid w:val="00F64A5A"/>
    <w:rsid w:val="00FC0543"/>
    <w:rsid w:val="00FE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360" w:lineRule="exac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4C97"/>
    <w:pPr>
      <w:pBdr>
        <w:bottom w:val="single" w:sz="6" w:space="1" w:color="auto"/>
      </w:pBdr>
      <w:tabs>
        <w:tab w:val="center" w:pos="4153"/>
        <w:tab w:val="right" w:pos="8306"/>
      </w:tabs>
      <w:snapToGrid w:val="0"/>
      <w:spacing w:line="240" w:lineRule="atLeast"/>
    </w:pPr>
    <w:rPr>
      <w:sz w:val="18"/>
      <w:szCs w:val="18"/>
    </w:rPr>
  </w:style>
  <w:style w:type="character" w:customStyle="1" w:styleId="Char">
    <w:name w:val="页眉 Char"/>
    <w:basedOn w:val="a0"/>
    <w:link w:val="a3"/>
    <w:uiPriority w:val="99"/>
    <w:rsid w:val="00E54C97"/>
    <w:rPr>
      <w:sz w:val="18"/>
      <w:szCs w:val="18"/>
    </w:rPr>
  </w:style>
  <w:style w:type="paragraph" w:styleId="a4">
    <w:name w:val="footer"/>
    <w:basedOn w:val="a"/>
    <w:link w:val="Char0"/>
    <w:uiPriority w:val="99"/>
    <w:unhideWhenUsed/>
    <w:rsid w:val="00E54C97"/>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E54C97"/>
    <w:rPr>
      <w:sz w:val="18"/>
      <w:szCs w:val="18"/>
    </w:rPr>
  </w:style>
  <w:style w:type="paragraph" w:styleId="a5">
    <w:name w:val="List Paragraph"/>
    <w:basedOn w:val="a"/>
    <w:uiPriority w:val="34"/>
    <w:qFormat/>
    <w:rsid w:val="00E54C9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360" w:lineRule="exac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4C97"/>
    <w:pPr>
      <w:pBdr>
        <w:bottom w:val="single" w:sz="6" w:space="1" w:color="auto"/>
      </w:pBdr>
      <w:tabs>
        <w:tab w:val="center" w:pos="4153"/>
        <w:tab w:val="right" w:pos="8306"/>
      </w:tabs>
      <w:snapToGrid w:val="0"/>
      <w:spacing w:line="240" w:lineRule="atLeast"/>
    </w:pPr>
    <w:rPr>
      <w:sz w:val="18"/>
      <w:szCs w:val="18"/>
    </w:rPr>
  </w:style>
  <w:style w:type="character" w:customStyle="1" w:styleId="Char">
    <w:name w:val="页眉 Char"/>
    <w:basedOn w:val="a0"/>
    <w:link w:val="a3"/>
    <w:uiPriority w:val="99"/>
    <w:rsid w:val="00E54C97"/>
    <w:rPr>
      <w:sz w:val="18"/>
      <w:szCs w:val="18"/>
    </w:rPr>
  </w:style>
  <w:style w:type="paragraph" w:styleId="a4">
    <w:name w:val="footer"/>
    <w:basedOn w:val="a"/>
    <w:link w:val="Char0"/>
    <w:uiPriority w:val="99"/>
    <w:unhideWhenUsed/>
    <w:rsid w:val="00E54C97"/>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E54C97"/>
    <w:rPr>
      <w:sz w:val="18"/>
      <w:szCs w:val="18"/>
    </w:rPr>
  </w:style>
  <w:style w:type="paragraph" w:styleId="a5">
    <w:name w:val="List Paragraph"/>
    <w:basedOn w:val="a"/>
    <w:uiPriority w:val="34"/>
    <w:qFormat/>
    <w:rsid w:val="00E54C9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3542">
      <w:bodyDiv w:val="1"/>
      <w:marLeft w:val="0"/>
      <w:marRight w:val="0"/>
      <w:marTop w:val="0"/>
      <w:marBottom w:val="0"/>
      <w:divBdr>
        <w:top w:val="none" w:sz="0" w:space="0" w:color="auto"/>
        <w:left w:val="none" w:sz="0" w:space="0" w:color="auto"/>
        <w:bottom w:val="none" w:sz="0" w:space="0" w:color="auto"/>
        <w:right w:val="none" w:sz="0" w:space="0" w:color="auto"/>
      </w:divBdr>
    </w:div>
    <w:div w:id="103236117">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1582059372">
      <w:bodyDiv w:val="1"/>
      <w:marLeft w:val="0"/>
      <w:marRight w:val="0"/>
      <w:marTop w:val="0"/>
      <w:marBottom w:val="0"/>
      <w:divBdr>
        <w:top w:val="none" w:sz="0" w:space="0" w:color="auto"/>
        <w:left w:val="none" w:sz="0" w:space="0" w:color="auto"/>
        <w:bottom w:val="none" w:sz="0" w:space="0" w:color="auto"/>
        <w:right w:val="none" w:sz="0" w:space="0" w:color="auto"/>
      </w:divBdr>
    </w:div>
    <w:div w:id="1627469531">
      <w:bodyDiv w:val="1"/>
      <w:marLeft w:val="0"/>
      <w:marRight w:val="0"/>
      <w:marTop w:val="0"/>
      <w:marBottom w:val="0"/>
      <w:divBdr>
        <w:top w:val="none" w:sz="0" w:space="0" w:color="auto"/>
        <w:left w:val="none" w:sz="0" w:space="0" w:color="auto"/>
        <w:bottom w:val="none" w:sz="0" w:space="0" w:color="auto"/>
        <w:right w:val="none" w:sz="0" w:space="0" w:color="auto"/>
      </w:divBdr>
    </w:div>
    <w:div w:id="1639988323">
      <w:bodyDiv w:val="1"/>
      <w:marLeft w:val="0"/>
      <w:marRight w:val="0"/>
      <w:marTop w:val="0"/>
      <w:marBottom w:val="0"/>
      <w:divBdr>
        <w:top w:val="none" w:sz="0" w:space="0" w:color="auto"/>
        <w:left w:val="none" w:sz="0" w:space="0" w:color="auto"/>
        <w:bottom w:val="none" w:sz="0" w:space="0" w:color="auto"/>
        <w:right w:val="none" w:sz="0" w:space="0" w:color="auto"/>
      </w:divBdr>
    </w:div>
    <w:div w:id="177925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1.wmf"/><Relationship Id="rId76" Type="http://schemas.openxmlformats.org/officeDocument/2006/relationships/image" Target="media/image35.wmf"/><Relationship Id="rId84" Type="http://schemas.openxmlformats.org/officeDocument/2006/relationships/image" Target="media/image39.wmf"/><Relationship Id="rId89" Type="http://schemas.openxmlformats.org/officeDocument/2006/relationships/oleObject" Target="embeddings/oleObject41.bin"/><Relationship Id="rId97"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emf"/><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6.bin"/><Relationship Id="rId87" Type="http://schemas.openxmlformats.org/officeDocument/2006/relationships/oleObject" Target="embeddings/oleObject40.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8.wmf"/><Relationship Id="rId90" Type="http://schemas.openxmlformats.org/officeDocument/2006/relationships/image" Target="media/image42.emf"/><Relationship Id="rId95" Type="http://schemas.openxmlformats.org/officeDocument/2006/relationships/oleObject" Target="embeddings/oleObject44.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oleObject" Target="embeddings/oleObject48.bin"/><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oleObject" Target="embeddings/oleObject47.bin"/><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emf"/><Relationship Id="rId91" Type="http://schemas.openxmlformats.org/officeDocument/2006/relationships/oleObject" Target="embeddings/oleObject42.bin"/><Relationship Id="rId96"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image" Target="media/image45.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524</Words>
  <Characters>2987</Characters>
  <Application>Microsoft Office Word</Application>
  <DocSecurity>0</DocSecurity>
  <Lines>24</Lines>
  <Paragraphs>7</Paragraphs>
  <ScaleCrop>false</ScaleCrop>
  <Company>Microsoft</Company>
  <LinksUpToDate>false</LinksUpToDate>
  <CharactersWithSpaces>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Administrator</cp:lastModifiedBy>
  <cp:revision>2</cp:revision>
  <dcterms:created xsi:type="dcterms:W3CDTF">2019-08-25T06:46:00Z</dcterms:created>
  <dcterms:modified xsi:type="dcterms:W3CDTF">2019-08-25T06:46:00Z</dcterms:modified>
</cp:coreProperties>
</file>