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1.svg" ContentType="image/svg+xml"/>
  <Override PartName="/word/media/image2.svg" ContentType="image/svg+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Style w:val="9"/>
          <w:rFonts w:hint="eastAsia"/>
          <w:lang w:val="en-US" w:eastAsia="zh-CN"/>
        </w:rPr>
      </w:pPr>
      <w:bookmarkStart w:id="0" w:name="_Toc2913"/>
      <w:bookmarkStart w:id="8" w:name="_GoBack"/>
      <w:bookmarkEnd w:id="8"/>
      <w:r>
        <w:rPr>
          <w:rStyle w:val="9"/>
          <w:rFonts w:hint="eastAsia"/>
          <w:lang w:val="en-US" w:eastAsia="zh-CN"/>
        </w:rPr>
        <w:t>地空概论作业02：地球内部物理</w:t>
      </w:r>
    </w:p>
    <w:bookmarkEnd w:id="0"/>
    <w:p>
      <w:pPr>
        <w:pStyle w:val="6"/>
        <w:keepNext w:val="0"/>
        <w:keepLines w:val="0"/>
        <w:widowControl/>
        <w:suppressLineNumbers w:val="0"/>
        <w:spacing w:before="0" w:beforeAutospacing="0" w:after="0" w:afterAutospacing="0"/>
        <w:ind w:left="0" w:right="0" w:firstLine="0"/>
        <w:rPr>
          <w:rFonts w:hint="eastAsia"/>
          <w:sz w:val="24"/>
          <w:szCs w:val="24"/>
          <w:lang w:val="en-US" w:eastAsia="zh-CN"/>
        </w:rPr>
      </w:pPr>
      <w:r>
        <w:rPr>
          <w:rFonts w:hint="eastAsia"/>
          <w:sz w:val="24"/>
          <w:szCs w:val="24"/>
          <w:lang w:val="en-US" w:eastAsia="zh-CN"/>
        </w:rPr>
        <w:t>吴叩天</w:t>
      </w:r>
      <w:r>
        <w:rPr>
          <w:sz w:val="24"/>
          <w:szCs w:val="24"/>
        </w:rPr>
        <w:t>PB20081599</w:t>
      </w:r>
      <w:r>
        <w:rPr>
          <w:rFonts w:hint="eastAsia"/>
          <w:sz w:val="24"/>
          <w:szCs w:val="24"/>
          <w:lang w:val="en-US" w:eastAsia="zh-CN"/>
        </w:rPr>
        <w:t xml:space="preserve">   2020年11月23日</w:t>
      </w:r>
    </w:p>
    <w:p>
      <w:pPr>
        <w:pStyle w:val="6"/>
        <w:keepNext w:val="0"/>
        <w:keepLines w:val="0"/>
        <w:widowControl/>
        <w:numPr>
          <w:ilvl w:val="0"/>
          <w:numId w:val="1"/>
        </w:numPr>
        <w:suppressLineNumbers w:val="0"/>
        <w:spacing w:before="0" w:beforeAutospacing="0" w:after="0" w:afterAutospacing="0"/>
        <w:ind w:left="0" w:leftChars="0" w:right="0" w:firstLine="420" w:firstLineChars="0"/>
        <w:rPr>
          <w:b/>
          <w:bCs/>
          <w:sz w:val="24"/>
          <w:szCs w:val="24"/>
        </w:rPr>
      </w:pPr>
      <w:r>
        <w:rPr>
          <w:b/>
          <w:bCs/>
          <w:sz w:val="24"/>
          <w:szCs w:val="24"/>
        </w:rPr>
        <w:t>简述地球的内部圈层结构、内部不均匀性以及不均匀成因</w:t>
      </w:r>
    </w:p>
    <w:p>
      <w:pPr>
        <w:pStyle w:val="6"/>
        <w:keepNext w:val="0"/>
        <w:keepLines w:val="0"/>
        <w:widowControl/>
        <w:numPr>
          <w:ilvl w:val="0"/>
          <w:numId w:val="2"/>
        </w:numPr>
        <w:suppressLineNumbers w:val="0"/>
        <w:spacing w:before="0" w:beforeAutospacing="0" w:after="0" w:afterAutospacing="0"/>
        <w:ind w:left="0" w:leftChars="0" w:right="0" w:rightChars="0" w:firstLine="420" w:firstLineChars="0"/>
        <w:jc w:val="left"/>
        <w:rPr>
          <w:b/>
          <w:bCs/>
          <w:sz w:val="24"/>
          <w:szCs w:val="24"/>
        </w:rPr>
      </w:pPr>
      <w:r>
        <w:rPr>
          <w:rFonts w:hint="eastAsia"/>
          <w:b/>
          <w:bCs/>
          <w:sz w:val="24"/>
          <w:szCs w:val="24"/>
          <w:lang w:val="en-US" w:eastAsia="zh-CN"/>
        </w:rPr>
        <w:t>地球</w:t>
      </w:r>
      <w:r>
        <w:rPr>
          <w:b/>
          <w:bCs/>
          <w:sz w:val="24"/>
          <w:szCs w:val="24"/>
        </w:rPr>
        <w:t>内部圈层结构</w:t>
      </w:r>
    </w:p>
    <w:p>
      <w:pPr>
        <w:pStyle w:val="6"/>
        <w:keepNext w:val="0"/>
        <w:keepLines w:val="0"/>
        <w:widowControl/>
        <w:numPr>
          <w:ilvl w:val="0"/>
          <w:numId w:val="3"/>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lang w:val="en-US" w:eastAsia="zh-CN"/>
        </w:rPr>
        <w:t>地壳</w:t>
      </w:r>
    </w:p>
    <w:p>
      <w:pPr>
        <w:pStyle w:val="6"/>
        <w:keepNext w:val="0"/>
        <w:keepLines w:val="0"/>
        <w:widowControl/>
        <w:numPr>
          <w:ilvl w:val="0"/>
          <w:numId w:val="0"/>
        </w:numPr>
        <w:suppressLineNumbers w:val="0"/>
        <w:spacing w:before="0" w:beforeAutospacing="0" w:after="0" w:afterAutospacing="0"/>
        <w:ind w:right="0" w:rightChars="0"/>
        <w:jc w:val="left"/>
        <w:rPr>
          <w:b w:val="0"/>
          <w:bCs w:val="0"/>
          <w:sz w:val="24"/>
          <w:szCs w:val="24"/>
        </w:rPr>
      </w:pPr>
      <w:r>
        <w:rPr>
          <w:rFonts w:hint="eastAsia"/>
          <w:b w:val="0"/>
          <w:bCs w:val="0"/>
          <w:sz w:val="24"/>
          <w:szCs w:val="24"/>
        </w:rPr>
        <w:t>莫霍面以上至地表部分。厚度较薄且较稳定，物质成分相当于基性岩，变形较弱，时代较新。根据地壳的物质组成、结构、构造及形成演化的特</w:t>
      </w:r>
      <w:r>
        <w:rPr>
          <w:rFonts w:hint="eastAsia"/>
          <w:b w:val="0"/>
          <w:bCs w:val="0"/>
          <w:sz w:val="24"/>
          <w:szCs w:val="24"/>
          <w:lang w:val="en-US" w:eastAsia="zh-CN"/>
        </w:rPr>
        <w:t>性</w:t>
      </w:r>
      <w:r>
        <w:rPr>
          <w:rFonts w:hint="eastAsia"/>
          <w:b w:val="0"/>
          <w:bCs w:val="0"/>
          <w:sz w:val="24"/>
          <w:szCs w:val="24"/>
        </w:rPr>
        <w:t>，可把地壳分为大洋地壳和大陆地壳。地壳厚度各处不一，大陆地壳(简称陆壳)，位于大陆，占地壳面积的三分之一，其厚度大，平均厚度约35公里，高大山系地区的地壳较厚，欧洲阿尔卑斯山的地壳厚达65公里，亚洲青藏高原某些地方超过70公里。大洋地壳很薄，位于大洋底，占地壳面积的三分之二，其厚度平均7-8公里，例如大西洋南部地壳厚度为12公里，北冰洋为10公里，有些地方的大洋地壳的厚度只有5公里左右。一般认为，地壳上层由较轻的硅铝物质组成，叫硅铝层。大洋底部一般缺少硅铝层；下层由较重的硅镁物质组成，称为硅镁层。大洋地壳主要由硅镁层组成。</w:t>
      </w:r>
    </w:p>
    <w:p>
      <w:pPr>
        <w:pStyle w:val="6"/>
        <w:keepNext w:val="0"/>
        <w:keepLines w:val="0"/>
        <w:widowControl/>
        <w:numPr>
          <w:ilvl w:val="0"/>
          <w:numId w:val="3"/>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lang w:val="en-US" w:eastAsia="zh-CN"/>
        </w:rPr>
        <w:t>地幔</w:t>
      </w:r>
    </w:p>
    <w:p>
      <w:pPr>
        <w:pStyle w:val="6"/>
        <w:keepNext w:val="0"/>
        <w:keepLines w:val="0"/>
        <w:widowControl/>
        <w:numPr>
          <w:ilvl w:val="0"/>
          <w:numId w:val="0"/>
        </w:numPr>
        <w:suppressLineNumbers w:val="0"/>
        <w:spacing w:before="0" w:beforeAutospacing="0" w:after="0" w:afterAutospacing="0"/>
        <w:ind w:right="0" w:rightChars="0"/>
        <w:jc w:val="left"/>
        <w:rPr>
          <w:b w:val="0"/>
          <w:bCs w:val="0"/>
          <w:sz w:val="24"/>
          <w:szCs w:val="24"/>
        </w:rPr>
      </w:pPr>
      <w:r>
        <w:rPr>
          <w:rFonts w:hint="eastAsia"/>
          <w:b w:val="0"/>
          <w:bCs w:val="0"/>
          <w:sz w:val="24"/>
          <w:szCs w:val="24"/>
        </w:rPr>
        <w:t>莫霍面至古登堡面之间的部分，介于地壳与地核之间。自地壳以下至2900公里深处。地幔一般分上下两层。地震资料说明，大致在70—150公里深处，震波传播速度减弱，形成低速带，自此向下直到1500公里深处的地幔物质呈塑性，可以产生对流，称为软流圈。</w:t>
      </w:r>
    </w:p>
    <w:p>
      <w:pPr>
        <w:pStyle w:val="6"/>
        <w:keepNext w:val="0"/>
        <w:keepLines w:val="0"/>
        <w:widowControl/>
        <w:numPr>
          <w:ilvl w:val="0"/>
          <w:numId w:val="4"/>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lang w:val="en-US" w:eastAsia="zh-CN"/>
        </w:rPr>
        <w:t>上地幔</w:t>
      </w:r>
    </w:p>
    <w:p>
      <w:pPr>
        <w:pStyle w:val="6"/>
        <w:keepNext w:val="0"/>
        <w:keepLines w:val="0"/>
        <w:widowControl/>
        <w:numPr>
          <w:ilvl w:val="0"/>
          <w:numId w:val="0"/>
        </w:numPr>
        <w:suppressLineNumbers w:val="0"/>
        <w:spacing w:before="0" w:beforeAutospacing="0" w:after="0" w:afterAutospacing="0"/>
        <w:ind w:right="0" w:rightChars="0"/>
        <w:jc w:val="left"/>
        <w:rPr>
          <w:b w:val="0"/>
          <w:bCs w:val="0"/>
          <w:sz w:val="24"/>
          <w:szCs w:val="24"/>
        </w:rPr>
      </w:pPr>
      <w:r>
        <w:rPr>
          <w:rFonts w:hint="eastAsia"/>
          <w:b w:val="0"/>
          <w:bCs w:val="0"/>
          <w:sz w:val="24"/>
          <w:szCs w:val="24"/>
        </w:rPr>
        <w:t>从地壳最下层到1000—1200公里深处，除硅铝物质外，铁镁成分增加，类似橄榄岩，称为上地幔，又称橄榄岩带</w:t>
      </w:r>
    </w:p>
    <w:p>
      <w:pPr>
        <w:pStyle w:val="6"/>
        <w:keepNext w:val="0"/>
        <w:keepLines w:val="0"/>
        <w:widowControl/>
        <w:numPr>
          <w:ilvl w:val="0"/>
          <w:numId w:val="4"/>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lang w:val="en-US" w:eastAsia="zh-CN"/>
        </w:rPr>
        <w:t>地幔过渡带</w:t>
      </w:r>
    </w:p>
    <w:p>
      <w:pPr>
        <w:pStyle w:val="6"/>
        <w:keepNext w:val="0"/>
        <w:keepLines w:val="0"/>
        <w:widowControl/>
        <w:numPr>
          <w:ilvl w:val="0"/>
          <w:numId w:val="4"/>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lang w:val="en-US" w:eastAsia="zh-CN"/>
        </w:rPr>
        <w:t>下地幔</w:t>
      </w:r>
    </w:p>
    <w:p>
      <w:pPr>
        <w:pStyle w:val="6"/>
        <w:keepNext w:val="0"/>
        <w:keepLines w:val="0"/>
        <w:widowControl/>
        <w:numPr>
          <w:ilvl w:val="0"/>
          <w:numId w:val="0"/>
        </w:numPr>
        <w:suppressLineNumbers w:val="0"/>
        <w:spacing w:before="0" w:beforeAutospacing="0" w:after="0" w:afterAutospacing="0"/>
        <w:ind w:right="0" w:rightChars="0"/>
        <w:jc w:val="left"/>
        <w:rPr>
          <w:b/>
          <w:bCs/>
          <w:sz w:val="24"/>
          <w:szCs w:val="24"/>
        </w:rPr>
      </w:pPr>
      <w:r>
        <w:rPr>
          <w:rFonts w:hint="eastAsia"/>
          <w:b w:val="0"/>
          <w:bCs w:val="0"/>
          <w:sz w:val="24"/>
          <w:szCs w:val="24"/>
        </w:rPr>
        <w:t>下层为柔性物质，呈非晶质状态，大约是铬的氧化物和铁镍的硫化物，称为下地幔</w:t>
      </w:r>
    </w:p>
    <w:p>
      <w:pPr>
        <w:pStyle w:val="6"/>
        <w:keepNext w:val="0"/>
        <w:keepLines w:val="0"/>
        <w:widowControl/>
        <w:numPr>
          <w:ilvl w:val="0"/>
          <w:numId w:val="3"/>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lang w:val="en-US" w:eastAsia="zh-CN"/>
        </w:rPr>
        <w:t>地核</w:t>
      </w:r>
    </w:p>
    <w:p>
      <w:pPr>
        <w:pStyle w:val="6"/>
        <w:keepNext w:val="0"/>
        <w:keepLines w:val="0"/>
        <w:widowControl/>
        <w:numPr>
          <w:ilvl w:val="0"/>
          <w:numId w:val="5"/>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lang w:val="en-US" w:eastAsia="zh-CN"/>
        </w:rPr>
        <w:t>液态外核</w:t>
      </w:r>
    </w:p>
    <w:p>
      <w:pPr>
        <w:pStyle w:val="6"/>
        <w:keepNext w:val="0"/>
        <w:keepLines w:val="0"/>
        <w:widowControl/>
        <w:numPr>
          <w:ilvl w:val="0"/>
          <w:numId w:val="5"/>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lang w:val="en-US" w:eastAsia="zh-CN"/>
        </w:rPr>
        <w:t>固态内核</w:t>
      </w:r>
    </w:p>
    <w:p>
      <w:pPr>
        <w:pStyle w:val="6"/>
        <w:keepNext w:val="0"/>
        <w:keepLines w:val="0"/>
        <w:widowControl/>
        <w:numPr>
          <w:ilvl w:val="0"/>
          <w:numId w:val="0"/>
        </w:numPr>
        <w:suppressLineNumbers w:val="0"/>
        <w:spacing w:before="0" w:beforeAutospacing="0" w:after="0" w:afterAutospacing="0"/>
        <w:ind w:right="0" w:rightChars="0"/>
        <w:jc w:val="left"/>
        <w:rPr>
          <w:b w:val="0"/>
          <w:bCs w:val="0"/>
          <w:sz w:val="24"/>
          <w:szCs w:val="24"/>
        </w:rPr>
      </w:pPr>
      <w:r>
        <w:rPr>
          <w:rFonts w:hint="eastAsia"/>
          <w:b w:val="0"/>
          <w:bCs w:val="0"/>
          <w:sz w:val="24"/>
          <w:szCs w:val="24"/>
        </w:rPr>
        <w:t>古登堡面（2885km）至地心部分，进一步分为外核、过渡层和内核，外核呈液态，内核呈固态，过渡层呈液体-固体过渡状态。外核密度为9—11克/立方厘米，推测外核物质是“液态”，但地核不仅温度很高，而且压力很大，因此这种液态应当是高温高压下的特殊物质状态；内核的顶界面距地表约5100公里，约占地核直径的1/3，，在这里纵波可以转换为横波，物质状态具有刚性，为固态。整个地核以铁镍物质为主。地核之所以成为实心，因为地心引力在此创造出的压力是地球表面压力的300万倍。地核</w:t>
      </w:r>
      <w:r>
        <w:rPr>
          <w:rFonts w:hint="eastAsia"/>
          <w:b w:val="0"/>
          <w:bCs w:val="0"/>
          <w:sz w:val="24"/>
          <w:szCs w:val="24"/>
          <w:lang w:val="en-US" w:eastAsia="zh-CN"/>
        </w:rPr>
        <w:t>内</w:t>
      </w:r>
      <w:r>
        <w:rPr>
          <w:rFonts w:hint="eastAsia"/>
          <w:b w:val="0"/>
          <w:bCs w:val="0"/>
          <w:sz w:val="24"/>
          <w:szCs w:val="24"/>
        </w:rPr>
        <w:t>的高温可以达到华氏13000度，比太阳表面温度高上2000度。地核内的铁流使物质产生巨大的磁场，可以保护地球免受外来射线的干扰。</w:t>
      </w:r>
    </w:p>
    <w:p>
      <w:pPr>
        <w:pStyle w:val="6"/>
        <w:keepNext w:val="0"/>
        <w:keepLines w:val="0"/>
        <w:widowControl/>
        <w:numPr>
          <w:ilvl w:val="0"/>
          <w:numId w:val="0"/>
        </w:numPr>
        <w:suppressLineNumbers w:val="0"/>
        <w:spacing w:before="0" w:beforeAutospacing="0" w:after="0" w:afterAutospacing="0"/>
        <w:ind w:leftChars="0" w:right="0" w:rightChars="0"/>
        <w:jc w:val="left"/>
        <w:rPr>
          <w:b/>
          <w:bCs/>
          <w:sz w:val="24"/>
          <w:szCs w:val="24"/>
        </w:rPr>
      </w:pPr>
      <w:r>
        <w:rPr>
          <w:rFonts w:ascii="宋体" w:hAnsi="宋体" w:eastAsia="宋体" w:cs="宋体"/>
          <w:sz w:val="24"/>
          <w:szCs w:val="24"/>
        </w:rPr>
        <w:drawing>
          <wp:inline distT="0" distB="0" distL="114300" distR="114300">
            <wp:extent cx="3776345" cy="2630805"/>
            <wp:effectExtent l="0" t="0" r="8255" b="10795"/>
            <wp:docPr id="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56"/>
                    <pic:cNvPicPr>
                      <a:picLocks noChangeAspect="1"/>
                    </pic:cNvPicPr>
                  </pic:nvPicPr>
                  <pic:blipFill>
                    <a:blip r:embed="rId5"/>
                    <a:stretch>
                      <a:fillRect/>
                    </a:stretch>
                  </pic:blipFill>
                  <pic:spPr>
                    <a:xfrm>
                      <a:off x="0" y="0"/>
                      <a:ext cx="3776345" cy="2630805"/>
                    </a:xfrm>
                    <a:prstGeom prst="rect">
                      <a:avLst/>
                    </a:prstGeom>
                    <a:noFill/>
                    <a:ln w="9525">
                      <a:noFill/>
                    </a:ln>
                  </pic:spPr>
                </pic:pic>
              </a:graphicData>
            </a:graphic>
          </wp:inline>
        </w:drawing>
      </w:r>
    </w:p>
    <w:p>
      <w:pPr>
        <w:pStyle w:val="6"/>
        <w:keepNext w:val="0"/>
        <w:keepLines w:val="0"/>
        <w:widowControl/>
        <w:numPr>
          <w:ilvl w:val="0"/>
          <w:numId w:val="2"/>
        </w:numPr>
        <w:suppressLineNumbers w:val="0"/>
        <w:spacing w:before="0" w:beforeAutospacing="0" w:after="0" w:afterAutospacing="0"/>
        <w:ind w:left="0" w:leftChars="0" w:right="0" w:rightChars="0" w:firstLine="420" w:firstLineChars="0"/>
        <w:jc w:val="left"/>
        <w:rPr>
          <w:b/>
          <w:bCs/>
          <w:sz w:val="24"/>
          <w:szCs w:val="24"/>
        </w:rPr>
      </w:pPr>
      <w:r>
        <w:rPr>
          <w:rFonts w:hint="eastAsia"/>
          <w:b/>
          <w:bCs/>
          <w:sz w:val="24"/>
          <w:szCs w:val="24"/>
          <w:lang w:val="en-US" w:eastAsia="zh-CN"/>
        </w:rPr>
        <w:t>地球</w:t>
      </w:r>
      <w:r>
        <w:rPr>
          <w:b/>
          <w:bCs/>
          <w:sz w:val="24"/>
          <w:szCs w:val="24"/>
        </w:rPr>
        <w:t>内部不均匀性以及不均匀成因</w:t>
      </w:r>
    </w:p>
    <w:p>
      <w:pPr>
        <w:pStyle w:val="6"/>
        <w:keepNext w:val="0"/>
        <w:keepLines w:val="0"/>
        <w:widowControl/>
        <w:numPr>
          <w:ilvl w:val="0"/>
          <w:numId w:val="1"/>
        </w:numPr>
        <w:suppressLineNumbers w:val="0"/>
        <w:spacing w:before="0" w:beforeAutospacing="0" w:after="0" w:afterAutospacing="0"/>
        <w:ind w:left="0" w:leftChars="0" w:right="0" w:firstLine="420" w:firstLineChars="0"/>
        <w:rPr>
          <w:b/>
          <w:bCs/>
          <w:sz w:val="24"/>
          <w:szCs w:val="24"/>
        </w:rPr>
      </w:pPr>
      <w:r>
        <w:rPr>
          <w:b/>
          <w:bCs/>
          <w:sz w:val="24"/>
          <w:szCs w:val="24"/>
        </w:rPr>
        <w:t>板块构造运动学说</w:t>
      </w:r>
    </w:p>
    <w:p>
      <w:pPr>
        <w:pStyle w:val="6"/>
        <w:keepNext w:val="0"/>
        <w:keepLines w:val="0"/>
        <w:widowControl/>
        <w:numPr>
          <w:ilvl w:val="0"/>
          <w:numId w:val="6"/>
        </w:numPr>
        <w:suppressLineNumbers w:val="0"/>
        <w:spacing w:before="0" w:beforeAutospacing="0" w:after="0" w:afterAutospacing="0"/>
        <w:ind w:left="0" w:leftChars="0" w:right="0" w:rightChars="0" w:firstLine="420" w:firstLineChars="0"/>
        <w:outlineLvl w:val="0"/>
        <w:rPr>
          <w:b/>
          <w:bCs/>
          <w:sz w:val="24"/>
          <w:szCs w:val="24"/>
        </w:rPr>
      </w:pPr>
      <w:bookmarkStart w:id="1" w:name="_Toc13510"/>
      <w:r>
        <w:rPr>
          <w:rFonts w:hint="eastAsia"/>
          <w:b/>
          <w:bCs/>
          <w:sz w:val="24"/>
          <w:szCs w:val="24"/>
          <w:lang w:val="en-US" w:eastAsia="zh-CN"/>
        </w:rPr>
        <w:t>何为</w:t>
      </w:r>
      <w:r>
        <w:rPr>
          <w:b/>
          <w:bCs/>
          <w:sz w:val="24"/>
          <w:szCs w:val="24"/>
        </w:rPr>
        <w:t>板块构造运动学说</w:t>
      </w:r>
    </w:p>
    <w:p>
      <w:pPr>
        <w:pStyle w:val="6"/>
        <w:keepNext w:val="0"/>
        <w:keepLines w:val="0"/>
        <w:widowControl/>
        <w:numPr>
          <w:ilvl w:val="0"/>
          <w:numId w:val="7"/>
        </w:numPr>
        <w:suppressLineNumbers w:val="0"/>
        <w:spacing w:before="0" w:beforeAutospacing="0" w:after="0" w:afterAutospacing="0"/>
        <w:ind w:left="425" w:leftChars="0" w:right="0" w:rightChars="0" w:hanging="425" w:firstLineChars="0"/>
        <w:jc w:val="left"/>
        <w:outlineLvl w:val="0"/>
        <w:rPr>
          <w:b/>
          <w:bCs/>
          <w:sz w:val="24"/>
          <w:szCs w:val="24"/>
        </w:rPr>
      </w:pPr>
      <w:r>
        <w:rPr>
          <w:rFonts w:hint="eastAsia"/>
          <w:b/>
          <w:bCs/>
          <w:sz w:val="24"/>
          <w:szCs w:val="24"/>
          <w:lang w:val="en-US" w:eastAsia="zh-CN"/>
        </w:rPr>
        <w:t>简介</w:t>
      </w:r>
    </w:p>
    <w:p>
      <w:pPr>
        <w:pStyle w:val="6"/>
        <w:keepNext w:val="0"/>
        <w:keepLines w:val="0"/>
        <w:widowControl/>
        <w:numPr>
          <w:ilvl w:val="0"/>
          <w:numId w:val="0"/>
        </w:numPr>
        <w:suppressLineNumbers w:val="0"/>
        <w:spacing w:before="0" w:beforeAutospacing="0" w:after="0" w:afterAutospacing="0"/>
        <w:ind w:leftChars="0" w:right="0" w:rightChars="0"/>
        <w:jc w:val="left"/>
        <w:rPr>
          <w:rFonts w:hint="eastAsia"/>
          <w:b/>
          <w:bCs/>
          <w:sz w:val="24"/>
          <w:szCs w:val="24"/>
          <w:lang w:val="en-US" w:eastAsia="zh-CN"/>
        </w:rPr>
      </w:pPr>
      <w:r>
        <w:rPr>
          <w:rFonts w:hint="eastAsia"/>
          <w:b w:val="0"/>
          <w:bCs w:val="0"/>
          <w:sz w:val="24"/>
          <w:szCs w:val="24"/>
        </w:rPr>
        <w:t>板块构造理论</w:t>
      </w:r>
      <w:r>
        <w:rPr>
          <w:rFonts w:hint="eastAsia"/>
          <w:b w:val="0"/>
          <w:bCs w:val="0"/>
          <w:sz w:val="24"/>
          <w:szCs w:val="24"/>
          <w:lang w:eastAsia="zh-CN"/>
        </w:rPr>
        <w:t>：</w:t>
      </w:r>
      <w:r>
        <w:rPr>
          <w:rFonts w:hint="eastAsia"/>
          <w:b/>
          <w:bCs/>
          <w:sz w:val="24"/>
          <w:szCs w:val="24"/>
          <w:lang w:val="en-US" w:eastAsia="zh-CN"/>
        </w:rPr>
        <w:t>岩石圈分裂成许多巨大块体——板块，这些板块驮在软流圈上做大规模的水平运动，致使相邻板块相互作用。板块边缘便成为地质活动（岩浆、地震、变质、变形、沉积等）最强烈的地带。板块的相互作用从根本上控制了各种内力地质作用、外力地质作用，特别是沉积作用的进程（金性春，1984)。</w:t>
      </w:r>
    </w:p>
    <w:p>
      <w:pPr>
        <w:numPr>
          <w:ilvl w:val="0"/>
          <w:numId w:val="8"/>
        </w:numPr>
        <w:bidi w:val="0"/>
        <w:ind w:left="0" w:leftChars="0" w:firstLine="482" w:firstLineChars="200"/>
        <w:rPr>
          <w:rFonts w:hint="eastAsia"/>
          <w:b w:val="0"/>
          <w:bCs w:val="0"/>
          <w:sz w:val="24"/>
          <w:szCs w:val="24"/>
        </w:rPr>
      </w:pPr>
      <w:r>
        <w:rPr>
          <w:rFonts w:hint="eastAsia"/>
          <w:b/>
          <w:bCs/>
          <w:sz w:val="24"/>
          <w:szCs w:val="24"/>
          <w:lang w:val="en-US" w:eastAsia="zh-CN"/>
        </w:rPr>
        <w:t>板块边界类型：</w:t>
      </w:r>
      <w:r>
        <w:rPr>
          <w:rFonts w:hint="eastAsia"/>
          <w:sz w:val="24"/>
          <w:szCs w:val="24"/>
        </w:rPr>
        <w:t>由于地球表面积是有限的，地球板块分类为三种状态：</w:t>
      </w:r>
    </w:p>
    <w:p>
      <w:pPr>
        <w:numPr>
          <w:ilvl w:val="0"/>
          <w:numId w:val="9"/>
        </w:numPr>
        <w:bidi w:val="0"/>
        <w:ind w:left="425" w:leftChars="0" w:hanging="425" w:firstLineChars="0"/>
        <w:rPr>
          <w:rFonts w:hint="eastAsia"/>
          <w:b w:val="0"/>
          <w:bCs w:val="0"/>
          <w:sz w:val="24"/>
          <w:szCs w:val="24"/>
        </w:rPr>
      </w:pPr>
      <w:r>
        <w:rPr>
          <w:rFonts w:hint="eastAsia"/>
          <w:b/>
          <w:bCs/>
          <w:sz w:val="24"/>
          <w:szCs w:val="24"/>
        </w:rPr>
        <w:t>彼此接近的聚</w:t>
      </w:r>
      <w:r>
        <w:rPr>
          <w:rFonts w:hint="eastAsia"/>
          <w:b/>
          <w:bCs/>
          <w:sz w:val="24"/>
          <w:szCs w:val="24"/>
          <w:lang w:val="en-US" w:eastAsia="zh-CN"/>
        </w:rPr>
        <w:t>敛</w:t>
      </w:r>
      <w:r>
        <w:rPr>
          <w:rFonts w:hint="eastAsia"/>
          <w:b/>
          <w:bCs/>
          <w:sz w:val="24"/>
          <w:szCs w:val="24"/>
        </w:rPr>
        <w:t>型板块边界</w:t>
      </w:r>
      <w:r>
        <w:rPr>
          <w:rFonts w:hint="eastAsia"/>
          <w:sz w:val="24"/>
          <w:szCs w:val="24"/>
        </w:rPr>
        <w:t>；</w:t>
      </w:r>
    </w:p>
    <w:p>
      <w:pPr>
        <w:numPr>
          <w:ilvl w:val="0"/>
          <w:numId w:val="9"/>
        </w:numPr>
        <w:bidi w:val="0"/>
        <w:ind w:left="425" w:leftChars="0" w:hanging="425" w:firstLineChars="0"/>
        <w:rPr>
          <w:rFonts w:hint="eastAsia"/>
          <w:b w:val="0"/>
          <w:bCs w:val="0"/>
          <w:sz w:val="24"/>
          <w:szCs w:val="24"/>
        </w:rPr>
      </w:pPr>
      <w:r>
        <w:rPr>
          <w:rFonts w:hint="eastAsia"/>
          <w:b/>
          <w:bCs/>
          <w:sz w:val="24"/>
          <w:szCs w:val="24"/>
        </w:rPr>
        <w:t>彼此远离的离</w:t>
      </w:r>
      <w:r>
        <w:rPr>
          <w:rFonts w:hint="eastAsia"/>
          <w:b/>
          <w:bCs/>
          <w:sz w:val="24"/>
          <w:szCs w:val="24"/>
          <w:lang w:val="en-US" w:eastAsia="zh-CN"/>
        </w:rPr>
        <w:t>散</w:t>
      </w:r>
      <w:r>
        <w:rPr>
          <w:rFonts w:hint="eastAsia"/>
          <w:b/>
          <w:bCs/>
          <w:sz w:val="24"/>
          <w:szCs w:val="24"/>
        </w:rPr>
        <w:t>型板块边界</w:t>
      </w:r>
      <w:r>
        <w:rPr>
          <w:rFonts w:hint="eastAsia"/>
          <w:sz w:val="24"/>
          <w:szCs w:val="24"/>
        </w:rPr>
        <w:t>；</w:t>
      </w:r>
    </w:p>
    <w:p>
      <w:pPr>
        <w:numPr>
          <w:ilvl w:val="0"/>
          <w:numId w:val="9"/>
        </w:numPr>
        <w:bidi w:val="0"/>
        <w:ind w:left="425" w:leftChars="0" w:hanging="425" w:firstLineChars="0"/>
        <w:rPr>
          <w:rFonts w:hint="eastAsia"/>
          <w:b w:val="0"/>
          <w:bCs w:val="0"/>
          <w:sz w:val="24"/>
          <w:szCs w:val="24"/>
        </w:rPr>
      </w:pPr>
      <w:r>
        <w:rPr>
          <w:rFonts w:hint="eastAsia"/>
          <w:b/>
          <w:bCs/>
          <w:sz w:val="24"/>
          <w:szCs w:val="24"/>
        </w:rPr>
        <w:t>彼此交错的</w:t>
      </w:r>
      <w:r>
        <w:rPr>
          <w:rFonts w:hint="eastAsia"/>
          <w:b/>
          <w:bCs/>
          <w:sz w:val="24"/>
          <w:szCs w:val="24"/>
          <w:lang w:val="en-US" w:eastAsia="zh-CN"/>
        </w:rPr>
        <w:t>剪切（</w:t>
      </w:r>
      <w:r>
        <w:rPr>
          <w:rFonts w:hint="eastAsia"/>
          <w:b/>
          <w:bCs/>
          <w:sz w:val="24"/>
          <w:szCs w:val="24"/>
        </w:rPr>
        <w:t>转换</w:t>
      </w:r>
      <w:r>
        <w:rPr>
          <w:rFonts w:hint="eastAsia"/>
          <w:b/>
          <w:bCs/>
          <w:sz w:val="24"/>
          <w:szCs w:val="24"/>
          <w:lang w:val="en-US" w:eastAsia="zh-CN"/>
        </w:rPr>
        <w:t>断层）</w:t>
      </w:r>
      <w:r>
        <w:rPr>
          <w:rFonts w:hint="eastAsia"/>
          <w:b/>
          <w:bCs/>
          <w:sz w:val="24"/>
          <w:szCs w:val="24"/>
        </w:rPr>
        <w:t>型板块边界</w:t>
      </w:r>
      <w:r>
        <w:rPr>
          <w:rFonts w:hint="eastAsia"/>
          <w:sz w:val="24"/>
          <w:szCs w:val="24"/>
        </w:rPr>
        <w:t>。</w:t>
      </w:r>
    </w:p>
    <w:p>
      <w:pPr>
        <w:numPr>
          <w:ilvl w:val="0"/>
          <w:numId w:val="0"/>
        </w:numPr>
        <w:bidi w:val="0"/>
        <w:ind w:leftChars="0"/>
        <w:rPr>
          <w:rFonts w:hint="eastAsia"/>
          <w:b w:val="0"/>
          <w:bCs w:val="0"/>
          <w:sz w:val="24"/>
          <w:szCs w:val="24"/>
        </w:rPr>
      </w:pPr>
      <w:r>
        <w:rPr>
          <w:rFonts w:hint="eastAsia"/>
          <w:sz w:val="24"/>
          <w:szCs w:val="24"/>
        </w:rPr>
        <w:t>板块本身是不会变形的，地球表面活动便都在这三种状态下集中发生。</w:t>
      </w:r>
    </w:p>
    <w:p>
      <w:pPr>
        <w:numPr>
          <w:ilvl w:val="0"/>
          <w:numId w:val="8"/>
        </w:numPr>
        <w:bidi w:val="0"/>
        <w:ind w:left="0" w:leftChars="0" w:firstLine="482" w:firstLineChars="200"/>
        <w:rPr>
          <w:rFonts w:hint="eastAsia"/>
          <w:b w:val="0"/>
          <w:bCs w:val="0"/>
          <w:sz w:val="24"/>
          <w:szCs w:val="24"/>
        </w:rPr>
      </w:pPr>
      <w:r>
        <w:rPr>
          <w:rFonts w:hint="eastAsia"/>
          <w:b/>
          <w:bCs/>
          <w:sz w:val="24"/>
          <w:szCs w:val="24"/>
          <w:lang w:val="en-US" w:eastAsia="zh-CN"/>
        </w:rPr>
        <w:t>全球板块划分：</w:t>
      </w:r>
    </w:p>
    <w:p>
      <w:pPr>
        <w:widowControl w:val="0"/>
        <w:numPr>
          <w:ilvl w:val="0"/>
          <w:numId w:val="0"/>
        </w:numPr>
        <w:bidi w:val="0"/>
        <w:jc w:val="both"/>
        <w:rPr>
          <w:rFonts w:hint="eastAsia"/>
          <w:b w:val="0"/>
          <w:bCs w:val="0"/>
          <w:sz w:val="24"/>
          <w:szCs w:val="24"/>
        </w:rPr>
      </w:pPr>
      <w:r>
        <w:rPr>
          <w:rFonts w:ascii="宋体" w:hAnsi="宋体" w:eastAsia="宋体" w:cs="宋体"/>
          <w:sz w:val="24"/>
          <w:szCs w:val="24"/>
        </w:rPr>
        <w:t>1968年，法国学者勒皮雄（Le Pichon)根据地形、地质、构造、地震和其他地球物理量分析与计算，将全球板块划分为</w:t>
      </w:r>
      <w:r>
        <w:rPr>
          <w:rFonts w:ascii="宋体" w:hAnsi="宋体" w:eastAsia="宋体" w:cs="宋体"/>
          <w:b/>
          <w:bCs/>
          <w:sz w:val="24"/>
          <w:szCs w:val="24"/>
        </w:rPr>
        <w:t>美洲、太平洋、欧亚、非洲、印度一澳大利亚（简称印一澳</w:t>
      </w:r>
      <w:r>
        <w:rPr>
          <w:rFonts w:hint="eastAsia" w:ascii="宋体" w:hAnsi="宋体" w:eastAsia="宋体" w:cs="宋体"/>
          <w:b/>
          <w:bCs/>
          <w:sz w:val="24"/>
          <w:szCs w:val="24"/>
          <w:lang w:val="en-US" w:eastAsia="zh-CN"/>
        </w:rPr>
        <w:t>板块）、</w:t>
      </w:r>
      <w:r>
        <w:rPr>
          <w:rFonts w:ascii="宋体" w:hAnsi="宋体" w:eastAsia="宋体" w:cs="宋体"/>
          <w:b/>
          <w:bCs/>
          <w:sz w:val="24"/>
          <w:szCs w:val="24"/>
        </w:rPr>
        <w:t>南极洲</w:t>
      </w:r>
      <w:r>
        <w:rPr>
          <w:rFonts w:ascii="宋体" w:hAnsi="宋体" w:eastAsia="宋体" w:cs="宋体"/>
          <w:sz w:val="24"/>
          <w:szCs w:val="24"/>
        </w:rPr>
        <w:t>等六大板块（图9-22)。</w:t>
      </w:r>
    </w:p>
    <w:p>
      <w:pPr>
        <w:numPr>
          <w:ilvl w:val="0"/>
          <w:numId w:val="8"/>
        </w:numPr>
        <w:bidi w:val="0"/>
        <w:ind w:left="0" w:leftChars="0" w:firstLine="482" w:firstLineChars="200"/>
        <w:rPr>
          <w:rFonts w:hint="eastAsia"/>
          <w:b w:val="0"/>
          <w:bCs w:val="0"/>
          <w:sz w:val="24"/>
          <w:szCs w:val="24"/>
        </w:rPr>
      </w:pPr>
      <w:r>
        <w:rPr>
          <w:rFonts w:ascii="宋体" w:hAnsi="宋体" w:eastAsia="宋体" w:cs="宋体"/>
          <w:b/>
          <w:bCs/>
          <w:sz w:val="24"/>
          <w:szCs w:val="24"/>
        </w:rPr>
        <w:t>大陆边缘</w:t>
      </w:r>
      <w:r>
        <w:rPr>
          <w:rFonts w:hint="eastAsia" w:ascii="宋体" w:hAnsi="宋体" w:eastAsia="宋体" w:cs="宋体"/>
          <w:b/>
          <w:bCs/>
          <w:sz w:val="24"/>
          <w:szCs w:val="24"/>
          <w:lang w:eastAsia="zh-CN"/>
        </w:rPr>
        <w:t>：</w:t>
      </w:r>
      <w:r>
        <w:rPr>
          <w:rFonts w:ascii="宋体" w:hAnsi="宋体" w:eastAsia="宋体" w:cs="宋体"/>
          <w:b/>
          <w:bCs/>
          <w:sz w:val="24"/>
          <w:szCs w:val="24"/>
        </w:rPr>
        <w:t>大陆边缘</w:t>
      </w:r>
      <w:r>
        <w:rPr>
          <w:rFonts w:ascii="宋体" w:hAnsi="宋体" w:eastAsia="宋体" w:cs="宋体"/>
          <w:sz w:val="24"/>
          <w:szCs w:val="24"/>
        </w:rPr>
        <w:t>是大陆与大洋的过渡地带。</w:t>
      </w:r>
    </w:p>
    <w:p>
      <w:pPr>
        <w:numPr>
          <w:ilvl w:val="0"/>
          <w:numId w:val="10"/>
        </w:numPr>
        <w:bidi w:val="0"/>
        <w:ind w:left="425" w:leftChars="0" w:hanging="425" w:firstLineChars="0"/>
        <w:rPr>
          <w:rFonts w:hint="eastAsia"/>
          <w:b/>
          <w:bCs/>
          <w:sz w:val="24"/>
          <w:szCs w:val="24"/>
        </w:rPr>
      </w:pPr>
      <w:r>
        <w:rPr>
          <w:rFonts w:ascii="宋体" w:hAnsi="宋体" w:eastAsia="宋体" w:cs="宋体"/>
          <w:b/>
          <w:bCs/>
          <w:sz w:val="24"/>
          <w:szCs w:val="24"/>
        </w:rPr>
        <w:t>稳定大陆边缘（stable continental margin)</w:t>
      </w:r>
    </w:p>
    <w:p>
      <w:pPr>
        <w:numPr>
          <w:ilvl w:val="0"/>
          <w:numId w:val="10"/>
        </w:numPr>
        <w:bidi w:val="0"/>
        <w:ind w:left="425" w:leftChars="0" w:hanging="425" w:firstLineChars="0"/>
        <w:rPr>
          <w:rFonts w:hint="eastAsia"/>
          <w:b/>
          <w:bCs/>
          <w:sz w:val="24"/>
          <w:szCs w:val="24"/>
        </w:rPr>
      </w:pPr>
      <w:r>
        <w:rPr>
          <w:rFonts w:ascii="宋体" w:hAnsi="宋体" w:eastAsia="宋体" w:cs="宋体"/>
          <w:b/>
          <w:bCs/>
          <w:sz w:val="24"/>
          <w:szCs w:val="24"/>
        </w:rPr>
        <w:t>活动大陆边缘（active continental margin)</w:t>
      </w:r>
    </w:p>
    <w:p>
      <w:pPr>
        <w:numPr>
          <w:ilvl w:val="0"/>
          <w:numId w:val="10"/>
        </w:numPr>
        <w:bidi w:val="0"/>
        <w:ind w:left="425" w:leftChars="0" w:hanging="425" w:firstLineChars="0"/>
        <w:rPr>
          <w:rFonts w:hint="eastAsia"/>
          <w:b/>
          <w:bCs/>
          <w:sz w:val="24"/>
          <w:szCs w:val="24"/>
        </w:rPr>
      </w:pPr>
      <w:r>
        <w:rPr>
          <w:rFonts w:hint="eastAsia"/>
          <w:b/>
          <w:bCs/>
          <w:sz w:val="24"/>
          <w:szCs w:val="24"/>
          <w:lang w:val="en-US" w:eastAsia="zh-CN"/>
        </w:rPr>
        <w:t>海岛海弧系的火山与地震活动</w:t>
      </w:r>
    </w:p>
    <w:p>
      <w:pPr>
        <w:numPr>
          <w:ilvl w:val="0"/>
          <w:numId w:val="8"/>
        </w:numPr>
        <w:bidi w:val="0"/>
        <w:ind w:left="0" w:leftChars="0" w:firstLine="482" w:firstLineChars="200"/>
        <w:rPr>
          <w:rFonts w:hint="eastAsia"/>
          <w:b w:val="0"/>
          <w:bCs w:val="0"/>
          <w:sz w:val="24"/>
          <w:szCs w:val="24"/>
        </w:rPr>
      </w:pPr>
      <w:r>
        <w:rPr>
          <w:rFonts w:hint="eastAsia"/>
          <w:b/>
          <w:bCs/>
          <w:sz w:val="24"/>
          <w:szCs w:val="24"/>
          <w:lang w:val="en-US" w:eastAsia="zh-CN"/>
        </w:rPr>
        <w:t>海洋的开闭旋回</w:t>
      </w:r>
    </w:p>
    <w:p>
      <w:pPr>
        <w:pStyle w:val="6"/>
        <w:keepNext w:val="0"/>
        <w:keepLines w:val="0"/>
        <w:widowControl/>
        <w:numPr>
          <w:ilvl w:val="0"/>
          <w:numId w:val="7"/>
        </w:numPr>
        <w:suppressLineNumbers w:val="0"/>
        <w:spacing w:before="0" w:beforeAutospacing="0" w:after="0" w:afterAutospacing="0"/>
        <w:ind w:left="425" w:leftChars="0" w:right="0" w:rightChars="0" w:hanging="425" w:firstLineChars="0"/>
        <w:jc w:val="left"/>
        <w:outlineLvl w:val="0"/>
        <w:rPr>
          <w:b/>
          <w:bCs/>
          <w:sz w:val="24"/>
          <w:szCs w:val="24"/>
        </w:rPr>
      </w:pPr>
      <w:r>
        <w:rPr>
          <w:rFonts w:hint="eastAsia"/>
          <w:b/>
          <w:bCs/>
          <w:sz w:val="24"/>
          <w:szCs w:val="24"/>
          <w:lang w:val="en-US" w:eastAsia="zh-CN"/>
        </w:rPr>
        <w:t>更加详细的介绍</w:t>
      </w:r>
    </w:p>
    <w:p>
      <w:pPr>
        <w:pStyle w:val="6"/>
        <w:keepNext w:val="0"/>
        <w:keepLines w:val="0"/>
        <w:widowControl/>
        <w:numPr>
          <w:ilvl w:val="0"/>
          <w:numId w:val="0"/>
        </w:numPr>
        <w:suppressLineNumbers w:val="0"/>
        <w:spacing w:before="0" w:beforeAutospacing="0" w:after="0" w:afterAutospacing="0"/>
        <w:ind w:leftChars="0" w:right="0" w:rightChars="0"/>
        <w:jc w:val="left"/>
        <w:rPr>
          <w:rFonts w:hint="eastAsia"/>
          <w:b w:val="0"/>
          <w:bCs w:val="0"/>
          <w:sz w:val="24"/>
          <w:szCs w:val="24"/>
        </w:rPr>
      </w:pPr>
      <w:r>
        <w:rPr>
          <w:rFonts w:hint="eastAsia"/>
          <w:b w:val="0"/>
          <w:bCs w:val="0"/>
          <w:sz w:val="24"/>
          <w:szCs w:val="24"/>
        </w:rPr>
        <w:t>陆界由</w:t>
      </w:r>
      <w:r>
        <w:rPr>
          <w:rFonts w:hint="eastAsia"/>
          <w:b/>
          <w:bCs/>
          <w:sz w:val="24"/>
          <w:szCs w:val="24"/>
        </w:rPr>
        <w:t>地壳和上地慢的岩石</w:t>
      </w:r>
      <w:r>
        <w:rPr>
          <w:rFonts w:hint="eastAsia"/>
          <w:b w:val="0"/>
          <w:bCs w:val="0"/>
          <w:sz w:val="24"/>
          <w:szCs w:val="24"/>
        </w:rPr>
        <w:t>构成。我们看到的陆地和海洋表面都位于下方的板块上。一些板块，如太平洋下方的板块，只携带海洋外壳。而其他板块，如北美洲下方的板块，携带海洋板块和大陆板块。陆界板块在岩流圈的半固体岩石上滑动。</w:t>
      </w:r>
    </w:p>
    <w:p>
      <w:pPr>
        <w:bidi w:val="0"/>
        <w:rPr>
          <w:rFonts w:hint="eastAsia"/>
          <w:b/>
          <w:bCs/>
          <w:sz w:val="24"/>
          <w:szCs w:val="24"/>
        </w:rPr>
      </w:pPr>
      <w:r>
        <w:rPr>
          <w:rFonts w:hint="eastAsia"/>
          <w:sz w:val="24"/>
          <w:szCs w:val="24"/>
        </w:rPr>
        <w:t>根据这一学说，</w:t>
      </w:r>
      <w:r>
        <w:rPr>
          <w:rFonts w:hint="eastAsia"/>
          <w:b/>
          <w:bCs/>
          <w:sz w:val="24"/>
          <w:szCs w:val="24"/>
        </w:rPr>
        <w:t>地球表面覆盖着内部相对稳定的板块（岩石圈），这些板块确实在以每年1厘米到10厘米的速度在移动。</w:t>
      </w:r>
    </w:p>
    <w:p>
      <w:pPr>
        <w:pStyle w:val="6"/>
        <w:keepNext w:val="0"/>
        <w:keepLines w:val="0"/>
        <w:widowControl/>
        <w:numPr>
          <w:ilvl w:val="0"/>
          <w:numId w:val="0"/>
        </w:numPr>
        <w:suppressLineNumbers w:val="0"/>
        <w:spacing w:before="0" w:beforeAutospacing="0" w:after="0" w:afterAutospacing="0"/>
        <w:ind w:leftChars="0" w:right="0" w:rightChars="0"/>
        <w:jc w:val="left"/>
        <w:rPr>
          <w:rFonts w:hint="eastAsia"/>
          <w:b w:val="0"/>
          <w:bCs w:val="0"/>
          <w:i w:val="0"/>
          <w:iCs w:val="0"/>
          <w:sz w:val="24"/>
          <w:szCs w:val="24"/>
          <w:u w:val="none"/>
        </w:rPr>
      </w:pPr>
      <w:r>
        <w:rPr>
          <w:rFonts w:hint="eastAsia"/>
          <w:b/>
          <w:bCs/>
          <w:i w:val="0"/>
          <w:iCs w:val="0"/>
          <w:sz w:val="24"/>
          <w:szCs w:val="24"/>
          <w:u w:val="none"/>
        </w:rPr>
        <w:t>板块边界</w:t>
      </w:r>
      <w:r>
        <w:rPr>
          <w:rFonts w:hint="eastAsia"/>
          <w:b w:val="0"/>
          <w:bCs w:val="0"/>
          <w:i w:val="0"/>
          <w:iCs w:val="0"/>
          <w:sz w:val="24"/>
          <w:szCs w:val="24"/>
          <w:u w:val="none"/>
        </w:rPr>
        <w:t>是地震和火山活动频发区。构造板块中心区域非常不活跃活火山和发生地震的数目极少。不同种类的边界将构造板块分隔开。离边界是两个板块被推开的区域。该边界经常位于海洋中心山脊，在那里岩浆会流到表面形成新的海洋外壳。而汇聚边界是两个板块聚合的地方，是潜没过程发生的地方，位于深海沟或陆地沿岸。大多数山脉形成于离散分界或汇聚边界处。</w:t>
      </w:r>
    </w:p>
    <w:p>
      <w:pPr>
        <w:pStyle w:val="6"/>
        <w:keepNext w:val="0"/>
        <w:keepLines w:val="0"/>
        <w:widowControl/>
        <w:numPr>
          <w:ilvl w:val="0"/>
          <w:numId w:val="0"/>
        </w:numPr>
        <w:suppressLineNumbers w:val="0"/>
        <w:spacing w:before="0" w:beforeAutospacing="0" w:after="0" w:afterAutospacing="0"/>
        <w:ind w:leftChars="0" w:right="0" w:rightChars="0"/>
        <w:jc w:val="left"/>
        <w:rPr>
          <w:rFonts w:hint="eastAsia"/>
          <w:b w:val="0"/>
          <w:bCs w:val="0"/>
          <w:sz w:val="24"/>
          <w:szCs w:val="24"/>
        </w:rPr>
      </w:pPr>
      <w:r>
        <w:rPr>
          <w:rFonts w:hint="eastAsia"/>
          <w:b w:val="0"/>
          <w:bCs w:val="0"/>
          <w:sz w:val="24"/>
          <w:szCs w:val="24"/>
        </w:rPr>
        <w:t>最后一种边界是新外壳不会形成，原来的外壳不会毁坏的地区，在这些所谓的“</w:t>
      </w:r>
      <w:r>
        <w:rPr>
          <w:rFonts w:hint="eastAsia"/>
          <w:b/>
          <w:bCs/>
          <w:sz w:val="24"/>
          <w:szCs w:val="24"/>
        </w:rPr>
        <w:t>中立边界</w:t>
      </w:r>
      <w:r>
        <w:rPr>
          <w:rFonts w:hint="eastAsia"/>
          <w:b w:val="0"/>
          <w:bCs w:val="0"/>
          <w:sz w:val="24"/>
          <w:szCs w:val="24"/>
        </w:rPr>
        <w:t>”处，板块只是彼此之间相互滑过。最著名的中立边界之一是美国西海岸的圣安德里亚断层，太平洋板块和北美板块彼此擦过，引发了多次地震。其他的中立边界发生在海洋里并形成了“</w:t>
      </w:r>
      <w:r>
        <w:rPr>
          <w:rFonts w:hint="eastAsia"/>
          <w:b/>
          <w:bCs/>
          <w:sz w:val="24"/>
          <w:szCs w:val="24"/>
        </w:rPr>
        <w:t>转换断层</w:t>
      </w:r>
      <w:r>
        <w:rPr>
          <w:rFonts w:hint="eastAsia"/>
          <w:b w:val="0"/>
          <w:bCs w:val="0"/>
          <w:sz w:val="24"/>
          <w:szCs w:val="24"/>
        </w:rPr>
        <w:t>”，切断了海洋中心山脊和海沟。</w:t>
      </w:r>
    </w:p>
    <w:p>
      <w:pPr>
        <w:bidi w:val="0"/>
        <w:rPr>
          <w:rFonts w:hint="eastAsia"/>
          <w:b/>
          <w:bCs/>
          <w:sz w:val="24"/>
          <w:szCs w:val="24"/>
        </w:rPr>
      </w:pPr>
    </w:p>
    <w:p>
      <w:pPr>
        <w:pStyle w:val="6"/>
        <w:keepNext w:val="0"/>
        <w:keepLines w:val="0"/>
        <w:widowControl/>
        <w:numPr>
          <w:ilvl w:val="0"/>
          <w:numId w:val="7"/>
        </w:numPr>
        <w:suppressLineNumbers w:val="0"/>
        <w:spacing w:before="0" w:beforeAutospacing="0" w:after="0" w:afterAutospacing="0"/>
        <w:ind w:left="425" w:leftChars="0" w:right="0" w:rightChars="0" w:hanging="425" w:firstLineChars="0"/>
        <w:jc w:val="left"/>
        <w:outlineLvl w:val="0"/>
        <w:rPr>
          <w:b/>
          <w:bCs/>
          <w:sz w:val="24"/>
          <w:szCs w:val="24"/>
        </w:rPr>
      </w:pPr>
      <w:r>
        <w:rPr>
          <w:rFonts w:hint="eastAsia"/>
          <w:b/>
          <w:bCs/>
          <w:sz w:val="24"/>
          <w:szCs w:val="24"/>
          <w:lang w:val="en-US" w:eastAsia="zh-CN"/>
        </w:rPr>
        <w:t>历史沿革</w:t>
      </w:r>
    </w:p>
    <w:p>
      <w:pPr>
        <w:bidi w:val="0"/>
        <w:rPr>
          <w:rFonts w:hint="eastAsia"/>
          <w:sz w:val="24"/>
          <w:szCs w:val="24"/>
        </w:rPr>
      </w:pPr>
      <w:r>
        <w:rPr>
          <w:rFonts w:hint="eastAsia"/>
          <w:sz w:val="24"/>
          <w:szCs w:val="24"/>
        </w:rPr>
        <w:t>现代大陆漂移学说的最初发展可以追溯到20世纪早期。当时，大陆漂移的观点逐渐被世人所知。</w:t>
      </w:r>
    </w:p>
    <w:p>
      <w:pPr>
        <w:bidi w:val="0"/>
        <w:rPr>
          <w:rFonts w:hint="eastAsia"/>
          <w:sz w:val="24"/>
          <w:szCs w:val="24"/>
        </w:rPr>
      </w:pPr>
      <w:r>
        <w:rPr>
          <w:rFonts w:hint="eastAsia"/>
          <w:sz w:val="24"/>
          <w:szCs w:val="24"/>
        </w:rPr>
        <w:t>板块构造学说是在大陆漂移学说和海底扩张学说的基础上，又根据大量的海洋地质、地球物理、海底地貌等资料，经过综合分析而提出的学说。</w:t>
      </w:r>
    </w:p>
    <w:p>
      <w:pPr>
        <w:bidi w:val="0"/>
        <w:rPr>
          <w:rFonts w:hint="eastAsia"/>
          <w:sz w:val="24"/>
          <w:szCs w:val="24"/>
        </w:rPr>
      </w:pPr>
      <w:r>
        <w:rPr>
          <w:rFonts w:hint="eastAsia"/>
          <w:b/>
          <w:bCs/>
          <w:sz w:val="24"/>
          <w:szCs w:val="24"/>
          <w:lang w:val="en-US" w:eastAsia="zh-CN"/>
        </w:rPr>
        <w:t>随着海底地质知识的不断更新，海底扩张证据的不断积累，板块构造学说便应运而生。它立足于海底，面向全球，是海底扩张说的发展，是传统地质学领域中一场根本性的革命（Wilson,1968)。</w:t>
      </w:r>
    </w:p>
    <w:p>
      <w:pPr>
        <w:pStyle w:val="6"/>
        <w:keepNext w:val="0"/>
        <w:keepLines w:val="0"/>
        <w:widowControl/>
        <w:numPr>
          <w:ilvl w:val="0"/>
          <w:numId w:val="6"/>
        </w:numPr>
        <w:suppressLineNumbers w:val="0"/>
        <w:spacing w:before="0" w:beforeAutospacing="0" w:after="0" w:afterAutospacing="0"/>
        <w:ind w:left="0" w:leftChars="0" w:right="0" w:rightChars="0" w:firstLine="420" w:firstLineChars="0"/>
        <w:outlineLvl w:val="0"/>
        <w:rPr>
          <w:b/>
          <w:bCs/>
          <w:sz w:val="24"/>
          <w:szCs w:val="24"/>
        </w:rPr>
      </w:pPr>
      <w:r>
        <w:rPr>
          <w:b/>
          <w:bCs/>
          <w:sz w:val="24"/>
          <w:szCs w:val="24"/>
        </w:rPr>
        <w:t>其主要构造单元包含哪些？</w:t>
      </w:r>
      <w:bookmarkEnd w:id="1"/>
    </w:p>
    <w:p>
      <w:pPr>
        <w:pStyle w:val="6"/>
        <w:keepNext w:val="0"/>
        <w:keepLines w:val="0"/>
        <w:widowControl/>
        <w:numPr>
          <w:ilvl w:val="0"/>
          <w:numId w:val="11"/>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rPr>
        <w:t>板块</w:t>
      </w:r>
      <w:r>
        <w:rPr>
          <w:rFonts w:hint="eastAsia"/>
          <w:b/>
          <w:bCs/>
          <w:sz w:val="24"/>
          <w:szCs w:val="24"/>
          <w:lang w:eastAsia="zh-CN"/>
        </w:rPr>
        <w:t>：</w:t>
      </w:r>
    </w:p>
    <w:p>
      <w:pPr>
        <w:pStyle w:val="6"/>
        <w:keepNext w:val="0"/>
        <w:keepLines w:val="0"/>
        <w:widowControl/>
        <w:numPr>
          <w:ilvl w:val="0"/>
          <w:numId w:val="0"/>
        </w:numPr>
        <w:suppressLineNumbers w:val="0"/>
        <w:spacing w:before="0" w:beforeAutospacing="0" w:after="0" w:afterAutospacing="0"/>
        <w:ind w:right="0" w:rightChars="0"/>
        <w:jc w:val="left"/>
        <w:rPr>
          <w:rFonts w:hint="eastAsia"/>
          <w:b w:val="0"/>
          <w:bCs w:val="0"/>
          <w:sz w:val="24"/>
          <w:szCs w:val="24"/>
        </w:rPr>
      </w:pPr>
      <w:r>
        <w:rPr>
          <w:rFonts w:hint="eastAsia"/>
          <w:b w:val="0"/>
          <w:bCs w:val="0"/>
          <w:sz w:val="24"/>
          <w:szCs w:val="24"/>
        </w:rPr>
        <w:t>所谓板块指的是</w:t>
      </w:r>
      <w:r>
        <w:rPr>
          <w:rFonts w:hint="eastAsia"/>
          <w:b/>
          <w:bCs/>
          <w:sz w:val="24"/>
          <w:szCs w:val="24"/>
        </w:rPr>
        <w:t>岩石圈板块，包括整个地壳和莫霍面以下的上地幔顶部，也就是说地壳和软流圈以上的地幔顶部</w:t>
      </w:r>
      <w:r>
        <w:rPr>
          <w:rFonts w:hint="eastAsia"/>
          <w:b w:val="0"/>
          <w:bCs w:val="0"/>
          <w:sz w:val="24"/>
          <w:szCs w:val="24"/>
        </w:rPr>
        <w:t>。</w:t>
      </w:r>
      <w:r>
        <w:rPr>
          <w:rFonts w:hint="eastAsia"/>
          <w:b/>
          <w:bCs/>
          <w:sz w:val="24"/>
          <w:szCs w:val="24"/>
        </w:rPr>
        <w:t>全球的岩石圈分为亚欧板块、非洲板块、美洲板块、太平洋板块、印度洋板块和南极洲板块</w:t>
      </w:r>
      <w:r>
        <w:rPr>
          <w:rFonts w:hint="eastAsia"/>
          <w:b/>
          <w:bCs/>
          <w:sz w:val="24"/>
          <w:szCs w:val="24"/>
          <w:lang w:val="en-US" w:eastAsia="zh-CN"/>
        </w:rPr>
        <w:t>等等</w:t>
      </w:r>
      <w:r>
        <w:rPr>
          <w:rFonts w:hint="eastAsia"/>
          <w:b/>
          <w:bCs/>
          <w:sz w:val="24"/>
          <w:szCs w:val="24"/>
        </w:rPr>
        <w:t>，共</w:t>
      </w:r>
      <w:r>
        <w:rPr>
          <w:rFonts w:hint="eastAsia"/>
          <w:b/>
          <w:bCs/>
          <w:sz w:val="24"/>
          <w:szCs w:val="24"/>
          <w:lang w:val="en-US" w:eastAsia="zh-CN"/>
        </w:rPr>
        <w:t>八</w:t>
      </w:r>
      <w:r>
        <w:rPr>
          <w:rFonts w:hint="eastAsia"/>
          <w:b/>
          <w:bCs/>
          <w:sz w:val="24"/>
          <w:szCs w:val="24"/>
        </w:rPr>
        <w:t>大板块</w:t>
      </w:r>
      <w:r>
        <w:rPr>
          <w:rFonts w:hint="eastAsia"/>
          <w:b/>
          <w:bCs/>
          <w:sz w:val="24"/>
          <w:szCs w:val="24"/>
          <w:lang w:val="en-US" w:eastAsia="zh-CN"/>
        </w:rPr>
        <w:t>以及一些小版块</w:t>
      </w:r>
      <w:r>
        <w:rPr>
          <w:rFonts w:hint="eastAsia"/>
          <w:b/>
          <w:bCs/>
          <w:sz w:val="24"/>
          <w:szCs w:val="24"/>
        </w:rPr>
        <w:t>。</w:t>
      </w:r>
      <w:r>
        <w:rPr>
          <w:rFonts w:hint="eastAsia"/>
          <w:b w:val="0"/>
          <w:bCs w:val="0"/>
          <w:sz w:val="24"/>
          <w:szCs w:val="24"/>
        </w:rPr>
        <w:t>其中太平洋板块几乎完全是在海洋，其余</w:t>
      </w:r>
      <w:r>
        <w:rPr>
          <w:rFonts w:hint="eastAsia"/>
          <w:b w:val="0"/>
          <w:bCs w:val="0"/>
          <w:sz w:val="24"/>
          <w:szCs w:val="24"/>
          <w:lang w:val="en-US" w:eastAsia="zh-CN"/>
        </w:rPr>
        <w:t>几</w:t>
      </w:r>
      <w:r>
        <w:rPr>
          <w:rFonts w:hint="eastAsia"/>
          <w:b w:val="0"/>
          <w:bCs w:val="0"/>
          <w:sz w:val="24"/>
          <w:szCs w:val="24"/>
        </w:rPr>
        <w:t>大板块都包括有大块陆地和大面积海洋。</w:t>
      </w:r>
      <w:r>
        <w:rPr>
          <w:rFonts w:hint="eastAsia"/>
          <w:b/>
          <w:bCs/>
          <w:sz w:val="24"/>
          <w:szCs w:val="24"/>
        </w:rPr>
        <w:t>大板块还可划分成若干次一级的小板块。</w:t>
      </w:r>
      <w:r>
        <w:rPr>
          <w:rFonts w:hint="eastAsia"/>
          <w:b w:val="0"/>
          <w:bCs w:val="0"/>
          <w:sz w:val="24"/>
          <w:szCs w:val="24"/>
        </w:rPr>
        <w:t>新全球构造理论认为，不论大陆壳或大洋壳都曾发生并还在继续发生大规模水平运动。但这种水平运动并不象大陆漂移说所设想的，发生在硅铝层和硅镁层之间，而是岩石圈板块整个地幔软流层上像传送带那样移动着，大陆只是传送带上的“乘客”。</w:t>
      </w:r>
    </w:p>
    <w:p>
      <w:pPr>
        <w:pStyle w:val="6"/>
        <w:keepNext w:val="0"/>
        <w:keepLines w:val="0"/>
        <w:widowControl/>
        <w:numPr>
          <w:ilvl w:val="0"/>
          <w:numId w:val="6"/>
        </w:numPr>
        <w:suppressLineNumbers w:val="0"/>
        <w:spacing w:before="0" w:beforeAutospacing="0" w:after="0" w:afterAutospacing="0"/>
        <w:ind w:left="0" w:leftChars="0" w:right="0" w:rightChars="0" w:firstLine="420" w:firstLineChars="0"/>
        <w:outlineLvl w:val="0"/>
        <w:rPr>
          <w:b/>
          <w:bCs/>
          <w:sz w:val="24"/>
          <w:szCs w:val="24"/>
        </w:rPr>
      </w:pPr>
      <w:bookmarkStart w:id="2" w:name="_Toc21776"/>
      <w:r>
        <w:rPr>
          <w:b/>
          <w:bCs/>
          <w:sz w:val="24"/>
          <w:szCs w:val="24"/>
        </w:rPr>
        <w:t>板块构造运动的动力来源是什么？</w:t>
      </w:r>
      <w:bookmarkEnd w:id="2"/>
    </w:p>
    <w:p>
      <w:pPr>
        <w:pStyle w:val="6"/>
        <w:keepNext w:val="0"/>
        <w:keepLines w:val="0"/>
        <w:widowControl/>
        <w:numPr>
          <w:ilvl w:val="0"/>
          <w:numId w:val="12"/>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lang w:val="en-US" w:eastAsia="zh-CN"/>
        </w:rPr>
        <w:t>维格纳：大陆漂移学说</w:t>
      </w:r>
    </w:p>
    <w:p>
      <w:pPr>
        <w:pStyle w:val="6"/>
        <w:keepNext w:val="0"/>
        <w:keepLines w:val="0"/>
        <w:widowControl/>
        <w:numPr>
          <w:ilvl w:val="0"/>
          <w:numId w:val="12"/>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lang w:val="en-US" w:eastAsia="zh-CN"/>
        </w:rPr>
        <w:t>赫斯等人：海底扩张学说</w:t>
      </w:r>
    </w:p>
    <w:p>
      <w:pPr>
        <w:pStyle w:val="6"/>
        <w:keepNext w:val="0"/>
        <w:keepLines w:val="0"/>
        <w:widowControl/>
        <w:numPr>
          <w:ilvl w:val="0"/>
          <w:numId w:val="0"/>
        </w:numPr>
        <w:suppressLineNumbers w:val="0"/>
        <w:spacing w:before="0" w:beforeAutospacing="0" w:after="0" w:afterAutospacing="0"/>
        <w:ind w:right="0" w:rightChars="0"/>
        <w:jc w:val="left"/>
        <w:rPr>
          <w:b w:val="0"/>
          <w:bCs w:val="0"/>
          <w:sz w:val="24"/>
          <w:szCs w:val="24"/>
        </w:rPr>
      </w:pPr>
      <w:r>
        <w:rPr>
          <w:rFonts w:hint="eastAsia"/>
          <w:b w:val="0"/>
          <w:bCs w:val="0"/>
          <w:sz w:val="24"/>
          <w:szCs w:val="24"/>
        </w:rPr>
        <w:t>认为大洋中脊是地幔对流上升的地方，地幔物质不断从这里涌出，冷却固结成新的大洋地壳，以后涌出的热流又把先前形成的大洋壳向外推移，自中脊向两旁每年以0.5～5厘米的速度扩展，不断为大洋壳增添新的条带。因此，洋底岩石的年龄是离中脊愈远而愈古老。当移动的大洋壳遇到大陆壳时，就俯冲钻入地幔之中，在俯冲地带，由于拖曳作用形成深海沟。大洋壳被挤压弯曲超过一定限度就会发生一次断裂，产生一次地震，最后大洋壳被挤到700公里以下，为处于高温溶融状态的地幔物质所吸收同化。向上仰冲的大陆壳边缘，被挤压隆起成岛弧或山脉，它们一般与海沟伴生。太平洋周围分布的岛屿、海沟、大陆边缘山脉和火山、地震就是这样形成的。</w:t>
      </w:r>
    </w:p>
    <w:p>
      <w:pPr>
        <w:pStyle w:val="6"/>
        <w:keepNext w:val="0"/>
        <w:keepLines w:val="0"/>
        <w:widowControl/>
        <w:numPr>
          <w:ilvl w:val="0"/>
          <w:numId w:val="12"/>
        </w:numPr>
        <w:suppressLineNumbers w:val="0"/>
        <w:spacing w:before="0" w:beforeAutospacing="0" w:after="0" w:afterAutospacing="0"/>
        <w:ind w:left="425" w:leftChars="0" w:right="0" w:rightChars="0" w:hanging="425" w:firstLineChars="0"/>
        <w:jc w:val="left"/>
        <w:rPr>
          <w:rFonts w:hint="eastAsia" w:ascii="宋体" w:hAnsi="宋体" w:eastAsia="宋体" w:cs="宋体"/>
          <w:b/>
          <w:bCs/>
          <w:sz w:val="24"/>
          <w:szCs w:val="24"/>
          <w:lang w:val="en-US" w:eastAsia="zh-CN"/>
        </w:rPr>
      </w:pPr>
      <w:r>
        <w:rPr>
          <w:rFonts w:hint="eastAsia"/>
          <w:b/>
          <w:bCs/>
          <w:sz w:val="24"/>
          <w:szCs w:val="24"/>
          <w:lang w:val="en-US" w:eastAsia="zh-CN"/>
        </w:rPr>
        <w:t>总结</w:t>
      </w:r>
    </w:p>
    <w:p>
      <w:pPr>
        <w:pStyle w:val="6"/>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对于板块运动的驱动力问题主要存在两派观点。</w:t>
      </w:r>
    </w:p>
    <w:p>
      <w:pPr>
        <w:pStyle w:val="6"/>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一派是基于“Bottom up”的认识</w:t>
      </w:r>
      <w:r>
        <w:rPr>
          <w:rFonts w:hint="eastAsia" w:ascii="宋体" w:hAnsi="宋体" w:eastAsia="宋体" w:cs="宋体"/>
          <w:b w:val="0"/>
          <w:bCs w:val="0"/>
          <w:sz w:val="24"/>
          <w:szCs w:val="24"/>
          <w:lang w:val="en-US" w:eastAsia="zh-CN"/>
        </w:rPr>
        <w:t>，认为板块运动受控于板块之下的地幔对流系统，特别是起源于核幔边界的地幔柱作用于板块底部，促使大陆裂解，并驱动板块运动（图1左半部分）。这种观点强调了地幔对流，尤其是地幔柱在驱动板块运动过程中的作用，因此又被称为地幔柱构造观点。而“Top down”机制则认为板块运动的驱动力主要来源于板块自身的负浮力，板块构造和地幔对流均受控于板块的俯冲作用，因此板块构造又被称为俯冲构造（图1右半部分）。</w:t>
      </w:r>
    </w:p>
    <w:p>
      <w:pPr>
        <w:pStyle w:val="6"/>
        <w:keepNext w:val="0"/>
        <w:keepLines w:val="0"/>
        <w:widowControl/>
        <w:numPr>
          <w:ilvl w:val="0"/>
          <w:numId w:val="0"/>
        </w:numPr>
        <w:suppressLineNumbers w:val="0"/>
        <w:spacing w:before="0" w:beforeAutospacing="0" w:after="0" w:afterAutospacing="0"/>
        <w:ind w:right="0" w:rightChars="0"/>
        <w:jc w:val="left"/>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“Top down”是目前地球科学界较为普遍接受的观点</w:t>
      </w:r>
      <w:r>
        <w:rPr>
          <w:rFonts w:hint="eastAsia" w:ascii="宋体" w:hAnsi="宋体" w:eastAsia="宋体" w:cs="宋体"/>
          <w:b w:val="0"/>
          <w:bCs w:val="0"/>
          <w:sz w:val="24"/>
          <w:szCs w:val="24"/>
          <w:lang w:val="en-US" w:eastAsia="zh-CN"/>
        </w:rPr>
        <w:t>。根据该观点，板块构造和地幔对流都取决于地球表面的板块性质和状态。其中，大洋板块在自身的重力作用下发生俯冲。一方面，俯冲板片密度大于周围地幔，受到的浮力小于重力，因而能够持续俯冲，并对地表与之相连的板块产生拖拽作用（slab pull），促使其运动；另一方面，俯冲板片通过与周围地幔的黏滞耦合作用带动地幔对流（slab suction），并进一步由对流地幔产生的剪切牵引力带动上覆板块运动（图2）。“Top down”观点的产生，多来源于显生宙,特别是200Ma以来的地质学、地球物理研究证据和板块重构结果，表明这一时期地球系统以板块（俯冲）构造为主导。然而地球系统经历了约45亿年的演化，从太古代早期到显生宙，浅表和深部结构与性质都发生了强烈改变，板块构造自形成以来也经历了显著时间演变。因此，对板块运动驱动力问题的全面认识必须考虑时间演化。进一步研究表明，板块构造与地幔柱构造在地球长期演化过程中是紧密联系的，两者存在不同时空尺度的相互作用，地幔柱构造对板块运动产生了不可忽视的影响。例如，个别板块增速、减速与单一地幔柱活动在百万年时间尺度具有耦合关系；多个板块内稳定克拉通地区地表隆升、沉积速率与地幔柱相关的岩浆活动在亿年时间尺度存在时空相关性；而全球范围的超大陆聚合、裂解与超级地幔柱活动在二十亿年以来的地质历史时期表现为周期性耦合关系。</w:t>
      </w:r>
    </w:p>
    <w:p>
      <w:pPr>
        <w:pStyle w:val="6"/>
        <w:keepNext w:val="0"/>
        <w:keepLines w:val="0"/>
        <w:widowControl/>
        <w:numPr>
          <w:ilvl w:val="0"/>
          <w:numId w:val="0"/>
        </w:numPr>
        <w:suppressLineNumbers w:val="0"/>
        <w:spacing w:before="0" w:beforeAutospacing="0" w:after="0" w:afterAutospacing="0"/>
        <w:ind w:leftChars="0" w:right="0" w:rightChars="0"/>
        <w:jc w:val="left"/>
        <w:rPr>
          <w:rFonts w:ascii="宋体" w:hAnsi="宋体" w:eastAsia="宋体" w:cs="宋体"/>
          <w:sz w:val="24"/>
          <w:szCs w:val="24"/>
        </w:rPr>
      </w:pPr>
      <w:r>
        <w:rPr>
          <w:rFonts w:ascii="宋体" w:hAnsi="宋体" w:eastAsia="宋体" w:cs="宋体"/>
          <w:sz w:val="24"/>
          <w:szCs w:val="24"/>
        </w:rPr>
        <w:drawing>
          <wp:inline distT="0" distB="0" distL="114300" distR="114300">
            <wp:extent cx="2293620" cy="2553970"/>
            <wp:effectExtent l="0" t="0" r="5080" b="1143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6"/>
                    <a:stretch>
                      <a:fillRect/>
                    </a:stretch>
                  </pic:blipFill>
                  <pic:spPr>
                    <a:xfrm>
                      <a:off x="0" y="0"/>
                      <a:ext cx="2293620" cy="2553970"/>
                    </a:xfrm>
                    <a:prstGeom prst="rect">
                      <a:avLst/>
                    </a:prstGeom>
                    <a:noFill/>
                    <a:ln w="9525">
                      <a:noFill/>
                    </a:ln>
                  </pic:spPr>
                </pic:pic>
              </a:graphicData>
            </a:graphic>
          </wp:inline>
        </w:drawing>
      </w:r>
    </w:p>
    <w:p>
      <w:pPr>
        <w:pStyle w:val="6"/>
        <w:keepNext w:val="0"/>
        <w:keepLines w:val="0"/>
        <w:widowControl/>
        <w:numPr>
          <w:ilvl w:val="0"/>
          <w:numId w:val="0"/>
        </w:numPr>
        <w:suppressLineNumbers w:val="0"/>
        <w:spacing w:before="0" w:beforeAutospacing="0" w:after="0" w:afterAutospacing="0"/>
        <w:ind w:leftChars="0" w:right="0" w:rightChars="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图1板块运动的“Bottom up”和“Topdown”驱动机制</w:t>
      </w:r>
    </w:p>
    <w:p>
      <w:pPr>
        <w:pStyle w:val="6"/>
        <w:keepNext w:val="0"/>
        <w:keepLines w:val="0"/>
        <w:widowControl/>
        <w:numPr>
          <w:ilvl w:val="0"/>
          <w:numId w:val="0"/>
        </w:numPr>
        <w:suppressLineNumbers w:val="0"/>
        <w:spacing w:before="0" w:beforeAutospacing="0" w:after="0" w:afterAutospacing="0"/>
        <w:ind w:leftChars="0" w:right="0" w:rightChars="0"/>
        <w:jc w:val="left"/>
        <w:rPr>
          <w:rFonts w:hint="eastAsia" w:ascii="宋体" w:hAnsi="宋体" w:eastAsia="宋体" w:cs="宋体"/>
          <w:b/>
          <w:bCs/>
          <w:sz w:val="24"/>
          <w:szCs w:val="24"/>
          <w:lang w:val="en-US" w:eastAsia="zh-CN"/>
        </w:rPr>
      </w:pPr>
      <w:r>
        <w:rPr>
          <w:rFonts w:ascii="宋体" w:hAnsi="宋体" w:eastAsia="宋体" w:cs="宋体"/>
          <w:sz w:val="24"/>
          <w:szCs w:val="24"/>
        </w:rPr>
        <w:drawing>
          <wp:inline distT="0" distB="0" distL="114300" distR="114300">
            <wp:extent cx="5706110" cy="1737360"/>
            <wp:effectExtent l="0" t="0" r="8890" b="254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7"/>
                    <a:stretch>
                      <a:fillRect/>
                    </a:stretch>
                  </pic:blipFill>
                  <pic:spPr>
                    <a:xfrm>
                      <a:off x="0" y="0"/>
                      <a:ext cx="5706110" cy="1737360"/>
                    </a:xfrm>
                    <a:prstGeom prst="rect">
                      <a:avLst/>
                    </a:prstGeom>
                    <a:noFill/>
                    <a:ln w="9525">
                      <a:noFill/>
                    </a:ln>
                  </pic:spPr>
                </pic:pic>
              </a:graphicData>
            </a:graphic>
          </wp:inline>
        </w:drawing>
      </w:r>
    </w:p>
    <w:p>
      <w:pPr>
        <w:pStyle w:val="6"/>
        <w:keepNext w:val="0"/>
        <w:keepLines w:val="0"/>
        <w:widowControl/>
        <w:numPr>
          <w:ilvl w:val="0"/>
          <w:numId w:val="0"/>
        </w:numPr>
        <w:suppressLineNumbers w:val="0"/>
        <w:spacing w:before="0" w:beforeAutospacing="0" w:after="0" w:afterAutospacing="0"/>
        <w:ind w:right="0" w:rightChars="0"/>
        <w:jc w:val="left"/>
        <w:rPr>
          <w:b/>
          <w:bCs/>
          <w:sz w:val="24"/>
          <w:szCs w:val="24"/>
        </w:rPr>
      </w:pPr>
      <w:r>
        <w:rPr>
          <w:rFonts w:hint="eastAsia" w:ascii="宋体" w:hAnsi="宋体" w:eastAsia="宋体" w:cs="宋体"/>
          <w:b/>
          <w:bCs/>
          <w:sz w:val="24"/>
          <w:szCs w:val="24"/>
          <w:lang w:val="en-US" w:eastAsia="zh-CN"/>
        </w:rPr>
        <w:t>图2板片拖拽力和板片吸力驱动地表板块运动示意图</w:t>
      </w:r>
    </w:p>
    <w:p>
      <w:pPr>
        <w:pStyle w:val="6"/>
        <w:keepNext w:val="0"/>
        <w:keepLines w:val="0"/>
        <w:widowControl/>
        <w:numPr>
          <w:ilvl w:val="0"/>
          <w:numId w:val="1"/>
        </w:numPr>
        <w:suppressLineNumbers w:val="0"/>
        <w:spacing w:before="0" w:beforeAutospacing="0" w:after="0" w:afterAutospacing="0"/>
        <w:ind w:left="0" w:leftChars="0" w:right="0" w:firstLine="420" w:firstLineChars="0"/>
        <w:rPr>
          <w:rFonts w:hint="eastAsia"/>
          <w:b/>
          <w:bCs/>
          <w:sz w:val="24"/>
          <w:szCs w:val="24"/>
          <w:lang w:eastAsia="zh-CN"/>
        </w:rPr>
      </w:pPr>
      <w:r>
        <w:rPr>
          <w:b/>
          <w:bCs/>
          <w:sz w:val="24"/>
          <w:szCs w:val="24"/>
        </w:rPr>
        <w:t>地震给人类带来巨大的灾害。试根据你了解的知识，简要回答：</w:t>
      </w:r>
    </w:p>
    <w:p>
      <w:pPr>
        <w:pStyle w:val="6"/>
        <w:keepNext w:val="0"/>
        <w:keepLines w:val="0"/>
        <w:widowControl/>
        <w:numPr>
          <w:ilvl w:val="0"/>
          <w:numId w:val="13"/>
        </w:numPr>
        <w:suppressLineNumbers w:val="0"/>
        <w:spacing w:before="0" w:beforeAutospacing="0" w:after="0" w:afterAutospacing="0"/>
        <w:ind w:left="0" w:leftChars="0" w:right="0" w:rightChars="0" w:firstLine="420" w:firstLineChars="0"/>
        <w:outlineLvl w:val="0"/>
        <w:rPr>
          <w:rFonts w:hint="eastAsia"/>
          <w:b/>
          <w:bCs/>
          <w:sz w:val="24"/>
          <w:szCs w:val="24"/>
          <w:highlight w:val="none"/>
          <w:lang w:eastAsia="zh-CN"/>
        </w:rPr>
      </w:pPr>
      <w:bookmarkStart w:id="3" w:name="_Toc25784"/>
      <w:r>
        <w:rPr>
          <w:b/>
          <w:bCs/>
          <w:sz w:val="24"/>
          <w:szCs w:val="24"/>
          <w:highlight w:val="none"/>
        </w:rPr>
        <w:t>地震发生的机理</w:t>
      </w:r>
      <w:r>
        <w:rPr>
          <w:rFonts w:hint="eastAsia"/>
          <w:b/>
          <w:bCs/>
          <w:sz w:val="24"/>
          <w:szCs w:val="24"/>
          <w:highlight w:val="none"/>
          <w:lang w:eastAsia="zh-CN"/>
        </w:rPr>
        <w:t>；</w:t>
      </w:r>
      <w:bookmarkEnd w:id="3"/>
    </w:p>
    <w:p>
      <w:pPr>
        <w:numPr>
          <w:ilvl w:val="0"/>
          <w:numId w:val="14"/>
        </w:numPr>
        <w:bidi w:val="0"/>
        <w:ind w:left="425" w:leftChars="0" w:hanging="425" w:firstLineChars="0"/>
        <w:rPr>
          <w:rFonts w:hint="eastAsia"/>
          <w:b/>
          <w:bCs/>
          <w:sz w:val="24"/>
          <w:szCs w:val="24"/>
          <w:lang w:eastAsia="zh-CN"/>
        </w:rPr>
      </w:pPr>
      <w:r>
        <w:rPr>
          <w:rFonts w:hint="eastAsia"/>
          <w:b/>
          <w:bCs/>
          <w:sz w:val="24"/>
          <w:szCs w:val="24"/>
          <w:lang w:eastAsia="zh-CN"/>
        </w:rPr>
        <w:t>弹性</w:t>
      </w:r>
      <w:r>
        <w:rPr>
          <w:rFonts w:hint="eastAsia"/>
          <w:b/>
          <w:bCs/>
          <w:sz w:val="24"/>
          <w:szCs w:val="24"/>
          <w:lang w:val="en-US" w:eastAsia="zh-CN"/>
        </w:rPr>
        <w:t>回</w:t>
      </w:r>
      <w:r>
        <w:rPr>
          <w:rFonts w:hint="eastAsia"/>
          <w:b/>
          <w:bCs/>
          <w:sz w:val="24"/>
          <w:szCs w:val="24"/>
          <w:lang w:eastAsia="zh-CN"/>
        </w:rPr>
        <w:t>跳模型</w:t>
      </w:r>
    </w:p>
    <w:p>
      <w:pPr>
        <w:bidi w:val="0"/>
        <w:rPr>
          <w:rFonts w:hint="eastAsia"/>
          <w:sz w:val="24"/>
          <w:szCs w:val="24"/>
          <w:lang w:eastAsia="zh-CN"/>
        </w:rPr>
      </w:pPr>
      <w:r>
        <w:rPr>
          <w:rFonts w:hint="eastAsia"/>
          <w:sz w:val="24"/>
          <w:szCs w:val="24"/>
          <w:lang w:val="en-US" w:eastAsia="zh-CN"/>
        </w:rPr>
        <w:t>该</w:t>
      </w:r>
      <w:r>
        <w:rPr>
          <w:rFonts w:hint="eastAsia"/>
          <w:sz w:val="24"/>
          <w:szCs w:val="24"/>
          <w:lang w:eastAsia="zh-CN"/>
        </w:rPr>
        <w:t>假说认为地震的发生，是由于地壳中岩石发生了断裂错动，而岩石本身具有弹性，在断裂发生时已经发生弹性变形的岩石，在力消失之后便向相反的方向整体回跳，恢复到未变形前的状态。这种弹跳可以产生惊人的速度和力量，把长期积蓄的能量于霎那间释放出来，造成地震。</w:t>
      </w:r>
    </w:p>
    <w:p>
      <w:pPr>
        <w:bidi w:val="0"/>
        <w:rPr>
          <w:rFonts w:hint="eastAsia"/>
          <w:sz w:val="24"/>
          <w:szCs w:val="24"/>
          <w:lang w:eastAsia="zh-CN"/>
        </w:rPr>
      </w:pPr>
      <w:r>
        <w:rPr>
          <w:rFonts w:hint="eastAsia"/>
          <w:sz w:val="24"/>
          <w:szCs w:val="24"/>
          <w:lang w:eastAsia="zh-CN"/>
        </w:rPr>
        <w:t>总之，地震波是由于断层面两侧岩石发生整体的弹性回跳而产生的，来源于断层面。岩层受力发生弹性变形，力量超过岩石弹性强度，发生断裂，接着断层两盘岩石整体弹跳回去，恢复到原来的状态，于是地震就发生了。</w:t>
      </w:r>
    </w:p>
    <w:p>
      <w:pPr>
        <w:bidi w:val="0"/>
        <w:rPr>
          <w:rFonts w:hint="eastAsia"/>
          <w:sz w:val="24"/>
          <w:szCs w:val="24"/>
          <w:lang w:eastAsia="zh-CN"/>
        </w:rPr>
      </w:pPr>
      <w:r>
        <w:rPr>
          <w:rFonts w:ascii="宋体" w:hAnsi="宋体" w:eastAsia="宋体" w:cs="宋体"/>
          <w:sz w:val="24"/>
          <w:szCs w:val="24"/>
        </w:rPr>
        <w:drawing>
          <wp:inline distT="0" distB="0" distL="114300" distR="114300">
            <wp:extent cx="2182495" cy="1526540"/>
            <wp:effectExtent l="0" t="0" r="1905" b="10160"/>
            <wp:docPr id="12"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56"/>
                    <pic:cNvPicPr>
                      <a:picLocks noChangeAspect="1"/>
                    </pic:cNvPicPr>
                  </pic:nvPicPr>
                  <pic:blipFill>
                    <a:blip r:embed="rId8"/>
                    <a:stretch>
                      <a:fillRect/>
                    </a:stretch>
                  </pic:blipFill>
                  <pic:spPr>
                    <a:xfrm>
                      <a:off x="0" y="0"/>
                      <a:ext cx="2182495" cy="152654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1544955" cy="1536700"/>
            <wp:effectExtent l="0" t="0" r="4445" b="0"/>
            <wp:docPr id="13"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56"/>
                    <pic:cNvPicPr>
                      <a:picLocks noChangeAspect="1"/>
                    </pic:cNvPicPr>
                  </pic:nvPicPr>
                  <pic:blipFill>
                    <a:blip r:embed="rId9"/>
                    <a:stretch>
                      <a:fillRect/>
                    </a:stretch>
                  </pic:blipFill>
                  <pic:spPr>
                    <a:xfrm>
                      <a:off x="0" y="0"/>
                      <a:ext cx="1544955" cy="15367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1482090" cy="1529715"/>
            <wp:effectExtent l="0" t="0" r="3810" b="6985"/>
            <wp:docPr id="14"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56"/>
                    <pic:cNvPicPr>
                      <a:picLocks noChangeAspect="1"/>
                    </pic:cNvPicPr>
                  </pic:nvPicPr>
                  <pic:blipFill>
                    <a:blip r:embed="rId10"/>
                    <a:stretch>
                      <a:fillRect/>
                    </a:stretch>
                  </pic:blipFill>
                  <pic:spPr>
                    <a:xfrm>
                      <a:off x="0" y="0"/>
                      <a:ext cx="1482090" cy="1529715"/>
                    </a:xfrm>
                    <a:prstGeom prst="rect">
                      <a:avLst/>
                    </a:prstGeom>
                    <a:noFill/>
                    <a:ln w="9525">
                      <a:noFill/>
                    </a:ln>
                  </pic:spPr>
                </pic:pic>
              </a:graphicData>
            </a:graphic>
          </wp:inline>
        </w:drawing>
      </w:r>
    </w:p>
    <w:p>
      <w:pPr>
        <w:bidi w:val="0"/>
        <w:rPr>
          <w:rFonts w:hint="eastAsia"/>
          <w:sz w:val="24"/>
          <w:szCs w:val="24"/>
          <w:lang w:eastAsia="zh-CN"/>
        </w:rPr>
      </w:pPr>
      <w:r>
        <w:rPr>
          <w:rFonts w:hint="eastAsia"/>
          <w:sz w:val="24"/>
          <w:szCs w:val="24"/>
          <w:lang w:eastAsia="zh-CN"/>
        </w:rPr>
        <w:t>弹性回跳说示意图</w:t>
      </w:r>
    </w:p>
    <w:p>
      <w:pPr>
        <w:widowControl w:val="0"/>
        <w:numPr>
          <w:ilvl w:val="0"/>
          <w:numId w:val="0"/>
        </w:numPr>
        <w:bidi w:val="0"/>
        <w:jc w:val="both"/>
        <w:rPr>
          <w:rFonts w:hint="eastAsia"/>
          <w:b w:val="0"/>
          <w:bCs w:val="0"/>
          <w:sz w:val="24"/>
          <w:szCs w:val="24"/>
          <w:lang w:eastAsia="zh-CN"/>
        </w:rPr>
      </w:pPr>
      <w:r>
        <w:rPr>
          <w:rFonts w:hint="eastAsia"/>
          <w:b w:val="0"/>
          <w:bCs w:val="0"/>
          <w:sz w:val="24"/>
          <w:szCs w:val="24"/>
          <w:lang w:eastAsia="zh-CN"/>
        </w:rPr>
        <w:t>缺陷：这一假说虽能较好地解释地震的成因，但对于深达几百公里的地震无法解释，因过去认为在这样深的地方岩石已具有塑性，不会发生弹性回跳。板块构造说用岩石圈可以俯冲到这样深的地方作出了解释。</w:t>
      </w:r>
    </w:p>
    <w:p>
      <w:pPr>
        <w:numPr>
          <w:ilvl w:val="0"/>
          <w:numId w:val="14"/>
        </w:numPr>
        <w:bidi w:val="0"/>
        <w:ind w:left="425" w:leftChars="0" w:hanging="425" w:firstLineChars="0"/>
        <w:rPr>
          <w:rFonts w:hint="eastAsia"/>
          <w:b/>
          <w:bCs/>
          <w:sz w:val="24"/>
          <w:szCs w:val="24"/>
          <w:lang w:eastAsia="zh-CN"/>
        </w:rPr>
      </w:pPr>
      <w:r>
        <w:rPr>
          <w:rFonts w:hint="eastAsia"/>
          <w:b/>
          <w:bCs/>
          <w:sz w:val="24"/>
          <w:szCs w:val="24"/>
          <w:lang w:eastAsia="zh-CN"/>
        </w:rPr>
        <w:t>板块构造学说</w:t>
      </w:r>
    </w:p>
    <w:p>
      <w:pPr>
        <w:bidi w:val="0"/>
        <w:rPr>
          <w:rFonts w:hint="eastAsia"/>
          <w:b/>
          <w:bCs/>
          <w:sz w:val="24"/>
          <w:szCs w:val="24"/>
          <w:lang w:eastAsia="zh-CN"/>
        </w:rPr>
      </w:pPr>
      <w:r>
        <w:rPr>
          <w:rFonts w:hint="eastAsia"/>
          <w:sz w:val="24"/>
          <w:szCs w:val="24"/>
          <w:lang w:eastAsia="zh-CN"/>
        </w:rPr>
        <w:t>板块构造学说</w:t>
      </w:r>
      <w:r>
        <w:rPr>
          <w:rFonts w:hint="eastAsia"/>
          <w:sz w:val="24"/>
          <w:szCs w:val="24"/>
          <w:lang w:val="en-US" w:eastAsia="zh-CN"/>
        </w:rPr>
        <w:t>认为，</w:t>
      </w:r>
      <w:r>
        <w:rPr>
          <w:rFonts w:hint="eastAsia"/>
          <w:sz w:val="24"/>
          <w:szCs w:val="24"/>
          <w:lang w:eastAsia="zh-CN"/>
        </w:rPr>
        <w:t>板块与板块的交界处，是地壳活动比较活跃的地带，也是火山、地震较为集中的地带。</w:t>
      </w:r>
      <w:r>
        <w:rPr>
          <w:rFonts w:hint="eastAsia"/>
          <w:b/>
          <w:bCs/>
          <w:sz w:val="24"/>
          <w:szCs w:val="24"/>
          <w:lang w:eastAsia="zh-CN"/>
        </w:rPr>
        <w:t>构造地震，</w:t>
      </w:r>
      <w:r>
        <w:rPr>
          <w:rFonts w:hint="eastAsia"/>
          <w:sz w:val="24"/>
          <w:szCs w:val="24"/>
          <w:lang w:val="en-US" w:eastAsia="zh-CN"/>
        </w:rPr>
        <w:t>例如</w:t>
      </w:r>
      <w:r>
        <w:rPr>
          <w:rFonts w:hint="eastAsia"/>
          <w:sz w:val="24"/>
          <w:szCs w:val="24"/>
          <w:lang w:eastAsia="zh-CN"/>
        </w:rPr>
        <w:t>与扩张板块边界有关的地震、与挤压型板块边界有关的地震、在地缝合线附近的地震，</w:t>
      </w:r>
      <w:r>
        <w:rPr>
          <w:rFonts w:hint="eastAsia"/>
          <w:b/>
          <w:bCs/>
          <w:sz w:val="24"/>
          <w:szCs w:val="24"/>
          <w:lang w:eastAsia="zh-CN"/>
        </w:rPr>
        <w:t>都是板块运动或其影响的结果。</w:t>
      </w:r>
    </w:p>
    <w:p>
      <w:pPr>
        <w:widowControl w:val="0"/>
        <w:numPr>
          <w:ilvl w:val="0"/>
          <w:numId w:val="0"/>
        </w:numPr>
        <w:bidi w:val="0"/>
        <w:jc w:val="both"/>
        <w:rPr>
          <w:rFonts w:hint="eastAsia"/>
          <w:b/>
          <w:bCs/>
          <w:sz w:val="24"/>
          <w:szCs w:val="24"/>
          <w:lang w:eastAsia="zh-CN"/>
        </w:rPr>
      </w:pPr>
      <w:r>
        <w:rPr>
          <w:rFonts w:hint="eastAsia"/>
          <w:sz w:val="24"/>
          <w:szCs w:val="24"/>
          <w:lang w:eastAsia="zh-CN"/>
        </w:rPr>
        <w:t>板块学说是大陆漂移、海底扩张等学说的综合与延伸，它虽不能解决地壳运动的所有问题，却为地震成因的理论研究奠定了基础。</w:t>
      </w:r>
    </w:p>
    <w:p>
      <w:pPr>
        <w:numPr>
          <w:ilvl w:val="0"/>
          <w:numId w:val="14"/>
        </w:numPr>
        <w:bidi w:val="0"/>
        <w:ind w:left="425" w:leftChars="0" w:hanging="425" w:firstLineChars="0"/>
        <w:rPr>
          <w:rFonts w:hint="eastAsia"/>
          <w:b/>
          <w:bCs/>
          <w:sz w:val="24"/>
          <w:szCs w:val="24"/>
          <w:lang w:eastAsia="zh-CN"/>
        </w:rPr>
      </w:pPr>
      <w:r>
        <w:rPr>
          <w:rFonts w:hint="eastAsia"/>
          <w:b/>
          <w:bCs/>
          <w:sz w:val="24"/>
          <w:szCs w:val="24"/>
          <w:lang w:eastAsia="zh-CN"/>
        </w:rPr>
        <w:t>扩容说</w:t>
      </w:r>
    </w:p>
    <w:p>
      <w:pPr>
        <w:widowControl w:val="0"/>
        <w:numPr>
          <w:ilvl w:val="0"/>
          <w:numId w:val="0"/>
        </w:numPr>
        <w:bidi w:val="0"/>
        <w:ind w:leftChars="0"/>
        <w:jc w:val="both"/>
        <w:rPr>
          <w:rFonts w:hint="eastAsia"/>
          <w:b w:val="0"/>
          <w:bCs w:val="0"/>
          <w:sz w:val="24"/>
          <w:szCs w:val="24"/>
          <w:lang w:eastAsia="zh-CN"/>
        </w:rPr>
      </w:pPr>
      <w:r>
        <w:rPr>
          <w:rFonts w:hint="eastAsia"/>
          <w:b w:val="0"/>
          <w:bCs w:val="0"/>
          <w:sz w:val="24"/>
          <w:szCs w:val="24"/>
          <w:lang w:eastAsia="zh-CN"/>
        </w:rPr>
        <w:t>扩容说（dilatancy hypothesis）又称微裂隙说、膨胀说，是关于地震成因的一种假说，是首先由努尔（1972年）和阿加维尔等（1973年）根据水饱和岩石的膨胀现象，提出的解释震前波速变化的理论。认为地震发生前，岩石受力达到一定程度就会出现许多细微的裂缝，使体积增大；如果压力进一步加大，地下水渗入并达到饱和，这时岩石即变得易于滑动，如压力继续增加就会发生断裂错动，产生地震。</w:t>
      </w:r>
    </w:p>
    <w:p>
      <w:pPr>
        <w:pStyle w:val="6"/>
        <w:keepNext w:val="0"/>
        <w:keepLines w:val="0"/>
        <w:widowControl/>
        <w:numPr>
          <w:ilvl w:val="0"/>
          <w:numId w:val="13"/>
        </w:numPr>
        <w:suppressLineNumbers w:val="0"/>
        <w:spacing w:before="0" w:beforeAutospacing="0" w:after="0" w:afterAutospacing="0"/>
        <w:ind w:left="0" w:leftChars="0" w:right="0" w:rightChars="0" w:firstLine="420" w:firstLineChars="0"/>
        <w:outlineLvl w:val="0"/>
        <w:rPr>
          <w:rFonts w:hint="eastAsia"/>
          <w:b/>
          <w:bCs/>
          <w:sz w:val="24"/>
          <w:szCs w:val="24"/>
          <w:lang w:eastAsia="zh-CN"/>
        </w:rPr>
      </w:pPr>
      <w:bookmarkStart w:id="4" w:name="_Toc21086"/>
      <w:r>
        <w:rPr>
          <w:rFonts w:hint="eastAsia"/>
          <w:b/>
          <w:bCs/>
          <w:sz w:val="24"/>
          <w:szCs w:val="24"/>
          <w:lang w:eastAsia="zh-CN"/>
        </w:rPr>
        <w:t>如何衡量地震的大小；</w:t>
      </w:r>
      <w:bookmarkEnd w:id="4"/>
    </w:p>
    <w:p>
      <w:pPr>
        <w:pStyle w:val="6"/>
        <w:keepNext w:val="0"/>
        <w:keepLines w:val="0"/>
        <w:widowControl/>
        <w:numPr>
          <w:ilvl w:val="0"/>
          <w:numId w:val="15"/>
        </w:numPr>
        <w:suppressLineNumbers w:val="0"/>
        <w:spacing w:before="0" w:beforeAutospacing="0" w:after="0" w:afterAutospacing="0"/>
        <w:ind w:left="425" w:leftChars="0" w:right="0" w:rightChars="0" w:hanging="425" w:firstLineChars="0"/>
        <w:jc w:val="left"/>
        <w:outlineLvl w:val="1"/>
        <w:rPr>
          <w:rFonts w:hint="eastAsia"/>
          <w:b/>
          <w:bCs/>
          <w:sz w:val="24"/>
          <w:szCs w:val="24"/>
          <w:lang w:eastAsia="zh-CN"/>
        </w:rPr>
      </w:pPr>
      <w:bookmarkStart w:id="5" w:name="_Toc10494"/>
      <w:r>
        <w:rPr>
          <w:rFonts w:hint="eastAsia"/>
          <w:b/>
          <w:bCs/>
          <w:sz w:val="24"/>
          <w:szCs w:val="24"/>
          <w:lang w:eastAsia="zh-CN"/>
        </w:rPr>
        <w:t>震级度量：是用来计算地震的力量或能量</w:t>
      </w:r>
      <w:bookmarkEnd w:id="5"/>
      <w:r>
        <w:rPr>
          <w:rFonts w:hint="eastAsia"/>
          <w:b/>
          <w:bCs/>
          <w:sz w:val="24"/>
          <w:szCs w:val="24"/>
          <w:lang w:eastAsia="zh-CN"/>
        </w:rPr>
        <w:t>。</w:t>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bCs/>
          <w:sz w:val="24"/>
          <w:szCs w:val="24"/>
          <w:lang w:eastAsia="zh-CN"/>
        </w:rPr>
      </w:pPr>
      <w:r>
        <w:rPr>
          <w:rFonts w:hint="eastAsia"/>
          <w:b/>
          <w:bCs/>
          <w:sz w:val="24"/>
          <w:szCs w:val="24"/>
          <w:lang w:eastAsia="zh-CN"/>
        </w:rPr>
        <w:t>里氏震级（英语：Richter magnitude scale），亦称近震震级（记作，英语：local magnitude，中国大陆又称地方性震级），是一种表示地震规模大小的标度。</w:t>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bCs/>
          <w:sz w:val="24"/>
          <w:szCs w:val="24"/>
          <w:lang w:eastAsia="zh-CN"/>
        </w:rPr>
      </w:pPr>
      <w:r>
        <w:rPr>
          <w:rFonts w:hint="eastAsia"/>
          <w:b w:val="0"/>
          <w:bCs w:val="0"/>
          <w:sz w:val="24"/>
          <w:szCs w:val="24"/>
          <w:lang w:eastAsia="zh-CN"/>
        </w:rPr>
        <w:t>它是由观测点处地震仪所记录到的地震波最大振幅的常用对数演算而来。震级定义在距离震中100千米处之观测点地震仪记录到的最大水平位移为1微米（这也是伍德-安德森扭力式地震仪的最高精度）的地震作为0级地震。如果录得按照这个定义，如果距震中100千米处的伍德-安德森扭力式地震仪测得的地震波振幅为10微米（0.01毫米）为1级，100微米（0.1毫米）为2级，1000微米（1毫米）为黎克3级，10000微米（1厘米）为黎克4级，如此类推。所以，震级相差1代表振幅相差10倍，而所释出的能量则相差约32倍。由于地震仪的位置一般并不在震中，</w:t>
      </w:r>
      <w:r>
        <w:rPr>
          <w:rFonts w:hint="eastAsia"/>
          <w:b/>
          <w:bCs/>
          <w:sz w:val="24"/>
          <w:szCs w:val="24"/>
          <w:lang w:eastAsia="zh-CN"/>
        </w:rPr>
        <w:t>考虑到地震波在传播过程中的衰减以及其它干扰因素，计算时需减去观测点所在地地震震级所应有的振幅之对数。</w:t>
      </w:r>
    </w:p>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drawing>
          <wp:inline distT="0" distB="0" distL="114300" distR="114300">
            <wp:extent cx="5389880" cy="2392045"/>
            <wp:effectExtent l="0" t="0" r="7620" b="8255"/>
            <wp:docPr id="8"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6"/>
                    <pic:cNvPicPr>
                      <a:picLocks noChangeAspect="1"/>
                    </pic:cNvPicPr>
                  </pic:nvPicPr>
                  <pic:blipFill>
                    <a:blip r:embed="rId11"/>
                    <a:stretch>
                      <a:fillRect/>
                    </a:stretch>
                  </pic:blipFill>
                  <pic:spPr>
                    <a:xfrm>
                      <a:off x="0" y="0"/>
                      <a:ext cx="5389880" cy="2392045"/>
                    </a:xfrm>
                    <a:prstGeom prst="rect">
                      <a:avLst/>
                    </a:prstGeom>
                    <a:noFill/>
                    <a:ln w="9525">
                      <a:noFill/>
                    </a:ln>
                  </pic:spPr>
                </pic:pic>
              </a:graphicData>
            </a:graphic>
          </wp:inline>
        </w:drawing>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bCs/>
          <w:sz w:val="24"/>
          <w:szCs w:val="24"/>
          <w:lang w:val="en-US" w:eastAsia="zh-CN"/>
        </w:rPr>
      </w:pPr>
      <w:r>
        <w:rPr>
          <w:rFonts w:hint="eastAsia"/>
          <w:b/>
          <w:bCs/>
          <w:sz w:val="24"/>
          <w:szCs w:val="24"/>
          <w:lang w:val="en-US" w:eastAsia="zh-CN"/>
        </w:rPr>
        <w:t>图三：震级比较表</w:t>
      </w:r>
    </w:p>
    <w:p>
      <w:pPr>
        <w:pStyle w:val="6"/>
        <w:keepNext w:val="0"/>
        <w:keepLines w:val="0"/>
        <w:widowControl/>
        <w:numPr>
          <w:ilvl w:val="0"/>
          <w:numId w:val="15"/>
        </w:numPr>
        <w:suppressLineNumbers w:val="0"/>
        <w:spacing w:before="0" w:beforeAutospacing="0" w:after="0" w:afterAutospacing="0"/>
        <w:ind w:left="425" w:leftChars="0" w:right="0" w:rightChars="0" w:hanging="425" w:firstLineChars="0"/>
        <w:jc w:val="left"/>
        <w:outlineLvl w:val="1"/>
        <w:rPr>
          <w:rFonts w:hint="eastAsia"/>
          <w:b/>
          <w:bCs/>
          <w:sz w:val="24"/>
          <w:szCs w:val="24"/>
          <w:lang w:eastAsia="zh-CN"/>
        </w:rPr>
      </w:pPr>
      <w:r>
        <w:rPr>
          <w:rFonts w:hint="eastAsia"/>
          <w:b/>
          <w:bCs/>
          <w:sz w:val="24"/>
          <w:szCs w:val="24"/>
          <w:lang w:eastAsia="zh-CN"/>
        </w:rPr>
        <w:t>烈度度量：是用来计算在地表上某一点的震动强度。</w:t>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val="0"/>
          <w:bCs w:val="0"/>
          <w:sz w:val="24"/>
          <w:szCs w:val="24"/>
          <w:lang w:eastAsia="zh-CN"/>
        </w:rPr>
      </w:pPr>
      <w:r>
        <w:rPr>
          <w:rFonts w:hint="eastAsia"/>
          <w:b/>
          <w:bCs/>
          <w:sz w:val="24"/>
          <w:szCs w:val="24"/>
          <w:lang w:eastAsia="zh-CN"/>
        </w:rPr>
        <w:t>烈度（英语：Seismic intensity，港澳称为烈度，台湾称为震度），或称地震烈度，用以表述一地区受地震的影响程度</w:t>
      </w:r>
      <w:r>
        <w:rPr>
          <w:rFonts w:hint="eastAsia"/>
          <w:b w:val="0"/>
          <w:bCs w:val="0"/>
          <w:sz w:val="24"/>
          <w:szCs w:val="24"/>
          <w:lang w:eastAsia="zh-CN"/>
        </w:rPr>
        <w:t>，分成数级，级数愈高表示愈强烈，造成的灾情也愈重。通常以地震晃动的加速度作为分级定义，是一种常用的地震度量。</w:t>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val="0"/>
          <w:bCs w:val="0"/>
          <w:sz w:val="24"/>
          <w:szCs w:val="24"/>
          <w:lang w:eastAsia="zh-CN"/>
        </w:rPr>
      </w:pPr>
      <w:r>
        <w:rPr>
          <w:rFonts w:hint="eastAsia"/>
          <w:b w:val="0"/>
          <w:bCs w:val="0"/>
          <w:sz w:val="24"/>
          <w:szCs w:val="24"/>
          <w:lang w:eastAsia="zh-CN"/>
        </w:rPr>
        <w:t>烈度常与地震震级（Magnitude Scale）</w:t>
      </w:r>
      <w:r>
        <w:rPr>
          <w:rFonts w:hint="eastAsia"/>
          <w:b w:val="0"/>
          <w:bCs w:val="0"/>
          <w:sz w:val="24"/>
          <w:szCs w:val="24"/>
          <w:lang w:val="en-US" w:eastAsia="zh-CN"/>
        </w:rPr>
        <w:t>的区别：</w:t>
      </w:r>
      <w:r>
        <w:rPr>
          <w:rFonts w:hint="eastAsia"/>
          <w:b w:val="0"/>
          <w:bCs w:val="0"/>
          <w:sz w:val="24"/>
          <w:szCs w:val="24"/>
          <w:lang w:eastAsia="zh-CN"/>
        </w:rPr>
        <w:t>地震震级表示该地震所释放的能量，一次地震的规模只会有一个数值，但烈度代表的是能量传到地表后造成的影响，与地震深度、震中距离都有关系，一次地震在不同地方的烈度会不同，同规模的地震也不一定会出现同样的烈度。</w:t>
      </w:r>
    </w:p>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drawing>
          <wp:inline distT="0" distB="0" distL="114300" distR="114300">
            <wp:extent cx="5553075" cy="2247265"/>
            <wp:effectExtent l="0" t="0" r="9525" b="635"/>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12"/>
                    <a:stretch>
                      <a:fillRect/>
                    </a:stretch>
                  </pic:blipFill>
                  <pic:spPr>
                    <a:xfrm>
                      <a:off x="0" y="0"/>
                      <a:ext cx="5553075" cy="2247265"/>
                    </a:xfrm>
                    <a:prstGeom prst="rect">
                      <a:avLst/>
                    </a:prstGeom>
                    <a:noFill/>
                    <a:ln w="9525">
                      <a:noFill/>
                    </a:ln>
                  </pic:spPr>
                </pic:pic>
              </a:graphicData>
            </a:graphic>
          </wp:inline>
        </w:drawing>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bCs/>
          <w:sz w:val="24"/>
          <w:szCs w:val="24"/>
          <w:lang w:val="en-US" w:eastAsia="zh-CN"/>
        </w:rPr>
      </w:pPr>
      <w:r>
        <w:rPr>
          <w:rFonts w:hint="eastAsia"/>
          <w:b/>
          <w:bCs/>
          <w:sz w:val="24"/>
          <w:szCs w:val="24"/>
          <w:lang w:val="en-US" w:eastAsia="zh-CN"/>
        </w:rPr>
        <w:t>图四：烈度比较表</w:t>
      </w:r>
    </w:p>
    <w:p>
      <w:pPr>
        <w:pStyle w:val="6"/>
        <w:keepNext w:val="0"/>
        <w:keepLines w:val="0"/>
        <w:widowControl/>
        <w:numPr>
          <w:ilvl w:val="0"/>
          <w:numId w:val="15"/>
        </w:numPr>
        <w:suppressLineNumbers w:val="0"/>
        <w:spacing w:before="0" w:beforeAutospacing="0" w:after="0" w:afterAutospacing="0"/>
        <w:ind w:left="425" w:leftChars="0" w:right="0" w:rightChars="0" w:hanging="425" w:firstLineChars="0"/>
        <w:jc w:val="left"/>
        <w:outlineLvl w:val="1"/>
        <w:rPr>
          <w:rFonts w:hint="eastAsia"/>
          <w:b/>
          <w:bCs/>
          <w:sz w:val="24"/>
          <w:szCs w:val="24"/>
          <w:lang w:eastAsia="zh-CN"/>
        </w:rPr>
      </w:pPr>
      <w:bookmarkStart w:id="6" w:name="_Toc9745"/>
      <w:r>
        <w:rPr>
          <w:rFonts w:hint="eastAsia"/>
          <w:b/>
          <w:bCs/>
          <w:sz w:val="24"/>
          <w:szCs w:val="24"/>
          <w:lang w:eastAsia="zh-CN"/>
        </w:rPr>
        <w:t>面波震级</w:t>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val="0"/>
          <w:bCs w:val="0"/>
          <w:sz w:val="24"/>
          <w:szCs w:val="24"/>
          <w:lang w:eastAsia="zh-CN"/>
        </w:rPr>
      </w:pPr>
      <w:r>
        <w:rPr>
          <w:rFonts w:hint="eastAsia"/>
          <w:b w:val="0"/>
          <w:bCs w:val="0"/>
          <w:sz w:val="24"/>
          <w:szCs w:val="24"/>
          <w:lang w:eastAsia="zh-CN"/>
        </w:rPr>
        <w:t>面波震级（surface wave magnitude）指根据面波计算出来的震级，以符号Ms表示，是通用的震级。我国规定以它为标准，国外报导的地震震级一般也为面波震级，常用M来表示。</w:t>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val="0"/>
          <w:bCs w:val="0"/>
          <w:sz w:val="24"/>
          <w:szCs w:val="24"/>
          <w:lang w:eastAsia="zh-CN"/>
        </w:rPr>
      </w:pPr>
      <w:r>
        <w:rPr>
          <w:rFonts w:hint="eastAsia"/>
          <w:b w:val="0"/>
          <w:bCs w:val="0"/>
          <w:sz w:val="24"/>
          <w:szCs w:val="24"/>
          <w:lang w:eastAsia="zh-CN"/>
        </w:rPr>
        <w:t>面波震级计算公式为：</w:t>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val="0"/>
          <w:bCs w:val="0"/>
          <w:sz w:val="24"/>
          <w:szCs w:val="24"/>
          <w:lang w:eastAsia="zh-CN"/>
        </w:rPr>
      </w:pPr>
      <w:r>
        <w:rPr>
          <w:rFonts w:ascii="宋体" w:hAnsi="宋体" w:eastAsia="宋体" w:cs="宋体"/>
          <w:sz w:val="24"/>
          <w:szCs w:val="24"/>
        </w:rPr>
        <w:drawing>
          <wp:inline distT="0" distB="0" distL="114300" distR="114300">
            <wp:extent cx="1727835" cy="410210"/>
            <wp:effectExtent l="0" t="0" r="12065" b="889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1727835" cy="410210"/>
                    </a:xfrm>
                    <a:prstGeom prst="rect">
                      <a:avLst/>
                    </a:prstGeom>
                    <a:noFill/>
                  </pic:spPr>
                </pic:pic>
              </a:graphicData>
            </a:graphic>
          </wp:inline>
        </w:drawing>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val="0"/>
          <w:bCs w:val="0"/>
          <w:sz w:val="24"/>
          <w:szCs w:val="24"/>
          <w:lang w:eastAsia="zh-CN"/>
        </w:rPr>
      </w:pPr>
      <w:r>
        <w:rPr>
          <w:rFonts w:hint="eastAsia"/>
          <w:b w:val="0"/>
          <w:bCs w:val="0"/>
          <w:sz w:val="24"/>
          <w:szCs w:val="24"/>
          <w:lang w:eastAsia="zh-CN"/>
        </w:rPr>
        <w:t>式中，A为面波水平方向最大地动位移（以微米计），T为与A相应的周期（以秒计），σ（△）为面波震级量规函数，C为观测台站的校正值。 [2]</w:t>
      </w:r>
    </w:p>
    <w:p>
      <w:pPr>
        <w:pStyle w:val="6"/>
        <w:keepNext w:val="0"/>
        <w:keepLines w:val="0"/>
        <w:widowControl/>
        <w:numPr>
          <w:ilvl w:val="0"/>
          <w:numId w:val="15"/>
        </w:numPr>
        <w:suppressLineNumbers w:val="0"/>
        <w:spacing w:before="0" w:beforeAutospacing="0" w:after="0" w:afterAutospacing="0"/>
        <w:ind w:left="425" w:leftChars="0" w:right="0" w:rightChars="0" w:hanging="425" w:firstLineChars="0"/>
        <w:jc w:val="left"/>
        <w:outlineLvl w:val="1"/>
        <w:rPr>
          <w:rFonts w:hint="eastAsia"/>
          <w:b/>
          <w:bCs/>
          <w:sz w:val="24"/>
          <w:szCs w:val="24"/>
          <w:lang w:eastAsia="zh-CN"/>
        </w:rPr>
      </w:pPr>
      <w:r>
        <w:rPr>
          <w:rFonts w:hint="eastAsia"/>
          <w:b/>
          <w:bCs/>
          <w:sz w:val="24"/>
          <w:szCs w:val="24"/>
          <w:lang w:eastAsia="zh-CN"/>
        </w:rPr>
        <w:t>体波震级</w:t>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val="0"/>
          <w:bCs w:val="0"/>
          <w:sz w:val="24"/>
          <w:szCs w:val="24"/>
          <w:lang w:eastAsia="zh-CN"/>
        </w:rPr>
      </w:pPr>
      <w:r>
        <w:rPr>
          <w:rFonts w:hint="eastAsia"/>
          <w:b w:val="0"/>
          <w:bCs w:val="0"/>
          <w:sz w:val="24"/>
          <w:szCs w:val="24"/>
          <w:lang w:eastAsia="zh-CN"/>
        </w:rPr>
        <w:t>根据体波计算出来的震级。由B.Gutenberg和C.F.Richter于1956年提出，是以地动时体波（P波、PP波、S 波）波群的运动能量来表示地震规模大小的标准。常用m或MB表示。计算公式为：</w:t>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val="0"/>
          <w:bCs w:val="0"/>
          <w:sz w:val="24"/>
          <w:szCs w:val="24"/>
          <w:lang w:eastAsia="zh-CN"/>
        </w:rPr>
      </w:pPr>
      <w:r>
        <w:rPr>
          <w:rFonts w:ascii="宋体" w:hAnsi="宋体" w:eastAsia="宋体" w:cs="宋体"/>
          <w:sz w:val="24"/>
          <w:szCs w:val="24"/>
        </w:rPr>
        <w:drawing>
          <wp:inline distT="0" distB="0" distL="114300" distR="114300">
            <wp:extent cx="2108200" cy="339725"/>
            <wp:effectExtent l="0" t="0" r="0" b="3175"/>
            <wp:docPr id="10"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6"/>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2108200" cy="339725"/>
                    </a:xfrm>
                    <a:prstGeom prst="rect">
                      <a:avLst/>
                    </a:prstGeom>
                    <a:noFill/>
                  </pic:spPr>
                </pic:pic>
              </a:graphicData>
            </a:graphic>
          </wp:inline>
        </w:drawing>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val="0"/>
          <w:bCs w:val="0"/>
          <w:sz w:val="24"/>
          <w:szCs w:val="24"/>
          <w:lang w:eastAsia="zh-CN"/>
        </w:rPr>
      </w:pPr>
      <w:r>
        <w:rPr>
          <w:rFonts w:hint="eastAsia"/>
          <w:b w:val="0"/>
          <w:bCs w:val="0"/>
          <w:sz w:val="24"/>
          <w:szCs w:val="24"/>
          <w:lang w:eastAsia="zh-CN"/>
        </w:rPr>
        <w:t>式中A为地动波群的最大振幅的地动位移（单位微米）；T为体波周期（以秒计），Q（△，h）为体波震级起算函数；S 为观测分站的校正值。</w:t>
      </w:r>
    </w:p>
    <w:p>
      <w:pPr>
        <w:pStyle w:val="6"/>
        <w:keepNext w:val="0"/>
        <w:keepLines w:val="0"/>
        <w:widowControl/>
        <w:numPr>
          <w:ilvl w:val="0"/>
          <w:numId w:val="15"/>
        </w:numPr>
        <w:suppressLineNumbers w:val="0"/>
        <w:spacing w:before="0" w:beforeAutospacing="0" w:after="0" w:afterAutospacing="0"/>
        <w:ind w:left="425" w:leftChars="0" w:right="0" w:rightChars="0" w:hanging="425" w:firstLineChars="0"/>
        <w:jc w:val="left"/>
        <w:outlineLvl w:val="1"/>
        <w:rPr>
          <w:rFonts w:hint="eastAsia"/>
          <w:b/>
          <w:bCs/>
          <w:sz w:val="24"/>
          <w:szCs w:val="24"/>
          <w:lang w:eastAsia="zh-CN"/>
        </w:rPr>
      </w:pPr>
      <w:r>
        <w:rPr>
          <w:rFonts w:hint="eastAsia"/>
          <w:b/>
          <w:bCs/>
          <w:sz w:val="24"/>
          <w:szCs w:val="24"/>
          <w:lang w:eastAsia="zh-CN"/>
        </w:rPr>
        <w:t>矩震级</w:t>
      </w:r>
    </w:p>
    <w:p>
      <w:pPr>
        <w:pStyle w:val="6"/>
        <w:keepNext w:val="0"/>
        <w:keepLines w:val="0"/>
        <w:widowControl/>
        <w:numPr>
          <w:ilvl w:val="0"/>
          <w:numId w:val="0"/>
        </w:numPr>
        <w:suppressLineNumbers w:val="0"/>
        <w:spacing w:before="0" w:beforeAutospacing="0" w:after="0" w:afterAutospacing="0"/>
        <w:ind w:right="0" w:rightChars="0"/>
        <w:jc w:val="left"/>
        <w:outlineLvl w:val="1"/>
        <w:rPr>
          <w:rFonts w:hint="eastAsia"/>
          <w:b w:val="0"/>
          <w:bCs w:val="0"/>
          <w:sz w:val="24"/>
          <w:szCs w:val="24"/>
          <w:lang w:eastAsia="zh-CN"/>
        </w:rPr>
      </w:pPr>
      <w:r>
        <w:rPr>
          <w:rFonts w:hint="eastAsia"/>
          <w:b w:val="0"/>
          <w:bCs w:val="0"/>
          <w:sz w:val="24"/>
          <w:szCs w:val="24"/>
          <w:lang w:eastAsia="zh-CN"/>
        </w:rPr>
        <w:t xml:space="preserve">矩震级是利用地震矩的大小确定震级。地震矩是一个描述地震发生时的力学强度的物理量(类似于力矩的概念)，它由地震断层的破裂面积、平均错动量及岩石的剪切模量的乘积来确定。地震矩及矩震级可通过地震波谱的综合反演求得，或通过地震的破裂特征(地震断层规模、震源深度、错动量及岩石力学性质等) 求得。 </w:t>
      </w:r>
    </w:p>
    <w:p>
      <w:pPr>
        <w:pStyle w:val="6"/>
        <w:keepNext w:val="0"/>
        <w:keepLines w:val="0"/>
        <w:widowControl/>
        <w:numPr>
          <w:ilvl w:val="0"/>
          <w:numId w:val="15"/>
        </w:numPr>
        <w:suppressLineNumbers w:val="0"/>
        <w:spacing w:before="0" w:beforeAutospacing="0" w:after="0" w:afterAutospacing="0"/>
        <w:ind w:left="425" w:leftChars="0" w:right="0" w:rightChars="0" w:hanging="425" w:firstLineChars="0"/>
        <w:jc w:val="left"/>
        <w:outlineLvl w:val="1"/>
        <w:rPr>
          <w:rFonts w:hint="eastAsia"/>
          <w:b/>
          <w:bCs/>
          <w:sz w:val="24"/>
          <w:szCs w:val="24"/>
          <w:lang w:eastAsia="zh-CN"/>
        </w:rPr>
      </w:pPr>
      <w:r>
        <w:rPr>
          <w:rFonts w:hint="eastAsia"/>
          <w:b/>
          <w:bCs/>
          <w:sz w:val="24"/>
          <w:szCs w:val="24"/>
          <w:lang w:eastAsia="zh-CN"/>
        </w:rPr>
        <w:t>近震震级</w:t>
      </w:r>
    </w:p>
    <w:p>
      <w:pPr>
        <w:pStyle w:val="6"/>
        <w:keepNext w:val="0"/>
        <w:keepLines w:val="0"/>
        <w:widowControl/>
        <w:numPr>
          <w:ilvl w:val="0"/>
          <w:numId w:val="0"/>
        </w:numPr>
        <w:suppressLineNumbers w:val="0"/>
        <w:spacing w:before="0" w:beforeAutospacing="0" w:after="0" w:afterAutospacing="0"/>
        <w:ind w:leftChars="0" w:right="0" w:rightChars="0"/>
        <w:jc w:val="left"/>
        <w:outlineLvl w:val="1"/>
        <w:rPr>
          <w:rFonts w:hint="eastAsia"/>
          <w:b w:val="0"/>
          <w:bCs w:val="0"/>
          <w:sz w:val="24"/>
          <w:szCs w:val="24"/>
          <w:lang w:eastAsia="zh-CN"/>
        </w:rPr>
      </w:pPr>
      <w:r>
        <w:rPr>
          <w:rFonts w:hint="eastAsia"/>
          <w:b w:val="0"/>
          <w:bCs w:val="0"/>
          <w:sz w:val="24"/>
          <w:szCs w:val="24"/>
          <w:lang w:eastAsia="zh-CN"/>
        </w:rPr>
        <w:t>近震震级是地震学名词， 震中距在100～1000千米范围内的地震叫近震，根据近震体波算出的震级称为近震震级。</w:t>
      </w:r>
    </w:p>
    <w:p>
      <w:pPr>
        <w:pStyle w:val="6"/>
        <w:keepNext w:val="0"/>
        <w:keepLines w:val="0"/>
        <w:widowControl/>
        <w:numPr>
          <w:ilvl w:val="0"/>
          <w:numId w:val="0"/>
        </w:numPr>
        <w:suppressLineNumbers w:val="0"/>
        <w:spacing w:before="0" w:beforeAutospacing="0" w:after="0" w:afterAutospacing="0"/>
        <w:ind w:leftChars="0" w:right="0" w:rightChars="0"/>
        <w:jc w:val="left"/>
        <w:outlineLvl w:val="1"/>
        <w:rPr>
          <w:rFonts w:hint="eastAsia"/>
          <w:b w:val="0"/>
          <w:bCs w:val="0"/>
          <w:sz w:val="24"/>
          <w:szCs w:val="24"/>
          <w:lang w:eastAsia="zh-CN"/>
        </w:rPr>
      </w:pPr>
      <w:r>
        <w:rPr>
          <w:rFonts w:hint="eastAsia"/>
          <w:b w:val="0"/>
          <w:bCs w:val="0"/>
          <w:sz w:val="24"/>
          <w:szCs w:val="24"/>
          <w:lang w:eastAsia="zh-CN"/>
        </w:rPr>
        <w:t>近震震级计算公式为：</w:t>
      </w:r>
    </w:p>
    <w:p>
      <w:pPr>
        <w:pStyle w:val="6"/>
        <w:keepNext w:val="0"/>
        <w:keepLines w:val="0"/>
        <w:widowControl/>
        <w:numPr>
          <w:ilvl w:val="0"/>
          <w:numId w:val="0"/>
        </w:numPr>
        <w:suppressLineNumbers w:val="0"/>
        <w:spacing w:before="0" w:beforeAutospacing="0" w:after="0" w:afterAutospacing="0"/>
        <w:ind w:leftChars="0" w:right="0" w:rightChars="0"/>
        <w:jc w:val="left"/>
        <w:outlineLvl w:val="1"/>
        <w:rPr>
          <w:rFonts w:hint="eastAsia"/>
          <w:b w:val="0"/>
          <w:bCs w:val="0"/>
          <w:sz w:val="24"/>
          <w:szCs w:val="24"/>
          <w:lang w:eastAsia="zh-CN"/>
        </w:rPr>
      </w:pPr>
      <w:r>
        <w:rPr>
          <w:rFonts w:ascii="宋体" w:hAnsi="宋体" w:eastAsia="宋体" w:cs="宋体"/>
          <w:sz w:val="24"/>
          <w:szCs w:val="24"/>
        </w:rPr>
        <w:drawing>
          <wp:inline distT="0" distB="0" distL="114300" distR="114300">
            <wp:extent cx="2012315" cy="191770"/>
            <wp:effectExtent l="0" t="0" r="6985" b="11430"/>
            <wp:docPr id="1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56"/>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2012315" cy="191770"/>
                    </a:xfrm>
                    <a:prstGeom prst="rect">
                      <a:avLst/>
                    </a:prstGeom>
                    <a:noFill/>
                  </pic:spPr>
                </pic:pic>
              </a:graphicData>
            </a:graphic>
          </wp:inline>
        </w:drawing>
      </w:r>
    </w:p>
    <w:p>
      <w:pPr>
        <w:pStyle w:val="6"/>
        <w:keepNext w:val="0"/>
        <w:keepLines w:val="0"/>
        <w:widowControl/>
        <w:numPr>
          <w:ilvl w:val="0"/>
          <w:numId w:val="0"/>
        </w:numPr>
        <w:suppressLineNumbers w:val="0"/>
        <w:spacing w:before="0" w:beforeAutospacing="0" w:after="0" w:afterAutospacing="0"/>
        <w:ind w:leftChars="0" w:right="0" w:rightChars="0"/>
        <w:jc w:val="left"/>
        <w:outlineLvl w:val="1"/>
        <w:rPr>
          <w:rFonts w:hint="eastAsia"/>
          <w:b w:val="0"/>
          <w:bCs w:val="0"/>
          <w:sz w:val="24"/>
          <w:szCs w:val="24"/>
          <w:lang w:eastAsia="zh-CN"/>
        </w:rPr>
      </w:pPr>
      <w:r>
        <w:rPr>
          <w:rFonts w:hint="eastAsia"/>
          <w:b w:val="0"/>
          <w:bCs w:val="0"/>
          <w:sz w:val="24"/>
          <w:szCs w:val="24"/>
          <w:lang w:eastAsia="zh-CN"/>
        </w:rPr>
        <w:t>式中：ML为用体波测定的近震震级；A为水平方向的最大地动位移数值（以微米计）；R(Δ)为震级量规函数。</w:t>
      </w:r>
    </w:p>
    <w:bookmarkEnd w:id="6"/>
    <w:p>
      <w:pPr>
        <w:pStyle w:val="6"/>
        <w:keepNext w:val="0"/>
        <w:keepLines w:val="0"/>
        <w:widowControl/>
        <w:numPr>
          <w:ilvl w:val="0"/>
          <w:numId w:val="13"/>
        </w:numPr>
        <w:suppressLineNumbers w:val="0"/>
        <w:spacing w:before="0" w:beforeAutospacing="0" w:after="0" w:afterAutospacing="0"/>
        <w:ind w:left="0" w:leftChars="0" w:right="0" w:rightChars="0" w:firstLine="420" w:firstLineChars="0"/>
        <w:outlineLvl w:val="0"/>
        <w:rPr>
          <w:rFonts w:hint="eastAsia"/>
          <w:b/>
          <w:bCs/>
          <w:sz w:val="24"/>
          <w:szCs w:val="24"/>
          <w:lang w:eastAsia="zh-CN"/>
        </w:rPr>
      </w:pPr>
      <w:bookmarkStart w:id="7" w:name="_Toc19695"/>
      <w:r>
        <w:rPr>
          <w:rFonts w:hint="eastAsia"/>
          <w:b/>
          <w:bCs/>
          <w:sz w:val="24"/>
          <w:szCs w:val="24"/>
          <w:lang w:eastAsia="zh-CN"/>
        </w:rPr>
        <w:t>如何减轻地震灾害。</w:t>
      </w:r>
      <w:bookmarkEnd w:id="7"/>
    </w:p>
    <w:p>
      <w:pPr>
        <w:pStyle w:val="6"/>
        <w:keepNext w:val="0"/>
        <w:keepLines w:val="0"/>
        <w:widowControl/>
        <w:numPr>
          <w:ilvl w:val="0"/>
          <w:numId w:val="16"/>
        </w:numPr>
        <w:suppressLineNumbers w:val="0"/>
        <w:spacing w:before="0" w:beforeAutospacing="0" w:after="0" w:afterAutospacing="0"/>
        <w:ind w:left="425" w:leftChars="0" w:right="0" w:rightChars="0" w:hanging="425" w:firstLineChars="0"/>
        <w:jc w:val="left"/>
        <w:outlineLvl w:val="0"/>
        <w:rPr>
          <w:rFonts w:hint="eastAsia"/>
          <w:b w:val="0"/>
          <w:bCs w:val="0"/>
          <w:sz w:val="24"/>
          <w:szCs w:val="24"/>
          <w:lang w:eastAsia="zh-CN"/>
        </w:rPr>
      </w:pPr>
      <w:r>
        <w:rPr>
          <w:rFonts w:hint="eastAsia"/>
          <w:b w:val="0"/>
          <w:bCs w:val="0"/>
          <w:sz w:val="24"/>
          <w:szCs w:val="24"/>
          <w:lang w:eastAsia="zh-CN"/>
        </w:rPr>
        <w:t>大力推进地震科技创新，为提升全社会地震灾害风险防治能力提供坚实基础和核心支撑；</w:t>
      </w:r>
    </w:p>
    <w:p>
      <w:pPr>
        <w:pStyle w:val="6"/>
        <w:keepNext w:val="0"/>
        <w:keepLines w:val="0"/>
        <w:widowControl/>
        <w:numPr>
          <w:ilvl w:val="0"/>
          <w:numId w:val="16"/>
        </w:numPr>
        <w:suppressLineNumbers w:val="0"/>
        <w:spacing w:before="0" w:beforeAutospacing="0" w:after="0" w:afterAutospacing="0"/>
        <w:ind w:left="425" w:leftChars="0" w:right="0" w:rightChars="0" w:hanging="425" w:firstLineChars="0"/>
        <w:jc w:val="left"/>
        <w:outlineLvl w:val="0"/>
        <w:rPr>
          <w:rFonts w:hint="eastAsia"/>
          <w:b w:val="0"/>
          <w:bCs w:val="0"/>
          <w:sz w:val="24"/>
          <w:szCs w:val="24"/>
          <w:lang w:eastAsia="zh-CN"/>
        </w:rPr>
      </w:pPr>
      <w:r>
        <w:rPr>
          <w:rFonts w:hint="eastAsia"/>
          <w:b w:val="0"/>
          <w:bCs w:val="0"/>
          <w:sz w:val="24"/>
          <w:szCs w:val="24"/>
          <w:lang w:eastAsia="zh-CN"/>
        </w:rPr>
        <w:t>继续增强地震监测预测预警能力，加快推进国家地震烈度速报与预警工程，进一步提升地震预警信息服务能力；</w:t>
      </w:r>
    </w:p>
    <w:p>
      <w:pPr>
        <w:pStyle w:val="6"/>
        <w:keepNext w:val="0"/>
        <w:keepLines w:val="0"/>
        <w:widowControl/>
        <w:numPr>
          <w:ilvl w:val="0"/>
          <w:numId w:val="16"/>
        </w:numPr>
        <w:suppressLineNumbers w:val="0"/>
        <w:spacing w:before="0" w:beforeAutospacing="0" w:after="0" w:afterAutospacing="0"/>
        <w:ind w:left="425" w:leftChars="0" w:right="0" w:rightChars="0" w:hanging="425" w:firstLineChars="0"/>
        <w:jc w:val="left"/>
        <w:outlineLvl w:val="0"/>
        <w:rPr>
          <w:rFonts w:hint="eastAsia"/>
          <w:b w:val="0"/>
          <w:bCs w:val="0"/>
          <w:sz w:val="24"/>
          <w:szCs w:val="24"/>
          <w:lang w:eastAsia="zh-CN"/>
        </w:rPr>
      </w:pPr>
      <w:r>
        <w:rPr>
          <w:rFonts w:hint="eastAsia"/>
          <w:b w:val="0"/>
          <w:bCs w:val="0"/>
          <w:sz w:val="24"/>
          <w:szCs w:val="24"/>
          <w:lang w:eastAsia="zh-CN"/>
        </w:rPr>
        <w:t>着力实施地震灾害风险调查和重点隐患排查工程、地震易发区房屋设施加固工程，推进减隔震等技术应用；</w:t>
      </w:r>
    </w:p>
    <w:p>
      <w:pPr>
        <w:pStyle w:val="6"/>
        <w:keepNext w:val="0"/>
        <w:keepLines w:val="0"/>
        <w:widowControl/>
        <w:numPr>
          <w:ilvl w:val="0"/>
          <w:numId w:val="16"/>
        </w:numPr>
        <w:suppressLineNumbers w:val="0"/>
        <w:spacing w:before="0" w:beforeAutospacing="0" w:after="0" w:afterAutospacing="0"/>
        <w:ind w:left="425" w:leftChars="0" w:right="0" w:rightChars="0" w:hanging="425" w:firstLineChars="0"/>
        <w:jc w:val="left"/>
        <w:outlineLvl w:val="0"/>
        <w:rPr>
          <w:rFonts w:hint="eastAsia"/>
          <w:b w:val="0"/>
          <w:bCs w:val="0"/>
          <w:sz w:val="24"/>
          <w:szCs w:val="24"/>
          <w:lang w:eastAsia="zh-CN"/>
        </w:rPr>
      </w:pPr>
      <w:r>
        <w:rPr>
          <w:rFonts w:hint="eastAsia"/>
          <w:b w:val="0"/>
          <w:bCs w:val="0"/>
          <w:sz w:val="24"/>
          <w:szCs w:val="24"/>
          <w:lang w:eastAsia="zh-CN"/>
        </w:rPr>
        <w:t>推进实施国家地震科技创新工程“四大计划”，不断加强中国地震科学实验场建设，努力把握地震形成和发生演变的机理与规律，推进自主创新与成果应用，不断提升防震减灾的科学化、专业化水平；</w:t>
      </w:r>
    </w:p>
    <w:p>
      <w:pPr>
        <w:pStyle w:val="6"/>
        <w:keepNext w:val="0"/>
        <w:keepLines w:val="0"/>
        <w:widowControl/>
        <w:numPr>
          <w:ilvl w:val="0"/>
          <w:numId w:val="16"/>
        </w:numPr>
        <w:suppressLineNumbers w:val="0"/>
        <w:spacing w:before="0" w:beforeAutospacing="0" w:after="0" w:afterAutospacing="0"/>
        <w:ind w:left="425" w:leftChars="0" w:right="0" w:rightChars="0" w:hanging="425" w:firstLineChars="0"/>
        <w:jc w:val="left"/>
        <w:outlineLvl w:val="0"/>
        <w:rPr>
          <w:rFonts w:hint="eastAsia"/>
          <w:b w:val="0"/>
          <w:bCs w:val="0"/>
          <w:sz w:val="24"/>
          <w:szCs w:val="24"/>
          <w:lang w:eastAsia="zh-CN"/>
        </w:rPr>
      </w:pPr>
      <w:r>
        <w:rPr>
          <w:rFonts w:hint="eastAsia"/>
          <w:b w:val="0"/>
          <w:bCs w:val="0"/>
          <w:sz w:val="24"/>
          <w:szCs w:val="24"/>
          <w:lang w:eastAsia="zh-CN"/>
        </w:rPr>
        <w:t>向公众广泛普及防震减灾科学知识和应急避险、自救互救技能，全面提升全社会防震减灾意识和能力；</w:t>
      </w:r>
    </w:p>
    <w:p>
      <w:pPr>
        <w:pStyle w:val="6"/>
        <w:keepNext w:val="0"/>
        <w:keepLines w:val="0"/>
        <w:widowControl/>
        <w:numPr>
          <w:ilvl w:val="0"/>
          <w:numId w:val="16"/>
        </w:numPr>
        <w:suppressLineNumbers w:val="0"/>
        <w:spacing w:before="0" w:beforeAutospacing="0" w:after="0" w:afterAutospacing="0"/>
        <w:ind w:left="425" w:leftChars="0" w:right="0" w:rightChars="0" w:hanging="425" w:firstLineChars="0"/>
        <w:jc w:val="left"/>
        <w:outlineLvl w:val="0"/>
        <w:rPr>
          <w:rFonts w:hint="eastAsia"/>
          <w:b w:val="0"/>
          <w:bCs w:val="0"/>
          <w:sz w:val="24"/>
          <w:szCs w:val="24"/>
          <w:lang w:eastAsia="zh-CN"/>
        </w:rPr>
      </w:pPr>
      <w:r>
        <w:rPr>
          <w:rFonts w:hint="eastAsia"/>
          <w:b w:val="0"/>
          <w:bCs w:val="0"/>
          <w:sz w:val="24"/>
          <w:szCs w:val="24"/>
          <w:lang w:eastAsia="zh-CN"/>
        </w:rPr>
        <w:t>制定和完善防震减灾、建（构）筑物抗震的国家标准、行业标准、地方标准并赋予实施；</w:t>
      </w:r>
    </w:p>
    <w:p>
      <w:pPr>
        <w:pStyle w:val="6"/>
        <w:keepNext w:val="0"/>
        <w:keepLines w:val="0"/>
        <w:widowControl/>
        <w:numPr>
          <w:ilvl w:val="0"/>
          <w:numId w:val="16"/>
        </w:numPr>
        <w:suppressLineNumbers w:val="0"/>
        <w:spacing w:before="0" w:beforeAutospacing="0" w:after="0" w:afterAutospacing="0"/>
        <w:ind w:left="425" w:leftChars="0" w:right="0" w:rightChars="0" w:hanging="425" w:firstLineChars="0"/>
        <w:jc w:val="left"/>
        <w:outlineLvl w:val="0"/>
        <w:rPr>
          <w:rFonts w:hint="eastAsia"/>
          <w:b w:val="0"/>
          <w:bCs w:val="0"/>
          <w:sz w:val="24"/>
          <w:szCs w:val="24"/>
          <w:lang w:eastAsia="zh-CN"/>
        </w:rPr>
      </w:pPr>
      <w:r>
        <w:rPr>
          <w:rFonts w:hint="eastAsia"/>
          <w:b w:val="0"/>
          <w:bCs w:val="0"/>
          <w:sz w:val="24"/>
          <w:szCs w:val="24"/>
          <w:lang w:eastAsia="zh-CN"/>
        </w:rPr>
        <w:t>加强地震监测预报和建（构）筑物抗震研究；</w:t>
      </w:r>
    </w:p>
    <w:p>
      <w:pPr>
        <w:pStyle w:val="6"/>
        <w:keepNext w:val="0"/>
        <w:keepLines w:val="0"/>
        <w:widowControl/>
        <w:numPr>
          <w:ilvl w:val="0"/>
          <w:numId w:val="16"/>
        </w:numPr>
        <w:suppressLineNumbers w:val="0"/>
        <w:spacing w:before="0" w:beforeAutospacing="0" w:after="0" w:afterAutospacing="0"/>
        <w:ind w:left="425" w:leftChars="0" w:right="0" w:rightChars="0" w:hanging="425" w:firstLineChars="0"/>
        <w:jc w:val="left"/>
        <w:outlineLvl w:val="0"/>
        <w:rPr>
          <w:rFonts w:hint="eastAsia"/>
          <w:b w:val="0"/>
          <w:bCs w:val="0"/>
          <w:sz w:val="24"/>
          <w:szCs w:val="24"/>
          <w:lang w:eastAsia="zh-CN"/>
        </w:rPr>
      </w:pPr>
      <w:r>
        <w:rPr>
          <w:rFonts w:hint="eastAsia"/>
          <w:b w:val="0"/>
          <w:bCs w:val="0"/>
          <w:sz w:val="24"/>
          <w:szCs w:val="24"/>
          <w:lang w:eastAsia="zh-CN"/>
        </w:rPr>
        <w:t>对广大人民群众经常性地开展地震和防震减灾知识宣传教育，特别要加强对中小学生的宣传教育，组织不同规模的地震应急演练；</w:t>
      </w:r>
    </w:p>
    <w:p>
      <w:pPr>
        <w:pStyle w:val="6"/>
        <w:keepNext w:val="0"/>
        <w:keepLines w:val="0"/>
        <w:widowControl/>
        <w:numPr>
          <w:ilvl w:val="0"/>
          <w:numId w:val="16"/>
        </w:numPr>
        <w:suppressLineNumbers w:val="0"/>
        <w:spacing w:before="0" w:beforeAutospacing="0" w:after="0" w:afterAutospacing="0"/>
        <w:ind w:left="425" w:leftChars="0" w:right="0" w:rightChars="0" w:hanging="425" w:firstLineChars="0"/>
        <w:jc w:val="left"/>
        <w:outlineLvl w:val="0"/>
        <w:rPr>
          <w:rFonts w:hint="eastAsia"/>
          <w:b w:val="0"/>
          <w:bCs w:val="0"/>
          <w:sz w:val="24"/>
          <w:szCs w:val="24"/>
          <w:lang w:eastAsia="zh-CN"/>
        </w:rPr>
      </w:pPr>
      <w:r>
        <w:rPr>
          <w:rFonts w:hint="eastAsia"/>
          <w:b w:val="0"/>
          <w:bCs w:val="0"/>
          <w:sz w:val="24"/>
          <w:szCs w:val="24"/>
          <w:lang w:eastAsia="zh-CN"/>
        </w:rPr>
        <w:t>开展地震灾害保险业务；</w:t>
      </w:r>
    </w:p>
    <w:p>
      <w:pPr>
        <w:pStyle w:val="6"/>
        <w:keepNext w:val="0"/>
        <w:keepLines w:val="0"/>
        <w:widowControl/>
        <w:numPr>
          <w:ilvl w:val="0"/>
          <w:numId w:val="16"/>
        </w:numPr>
        <w:suppressLineNumbers w:val="0"/>
        <w:spacing w:before="0" w:beforeAutospacing="0" w:after="0" w:afterAutospacing="0"/>
        <w:ind w:left="425" w:leftChars="0" w:right="0" w:rightChars="0" w:hanging="425" w:firstLineChars="0"/>
        <w:jc w:val="left"/>
        <w:outlineLvl w:val="0"/>
        <w:rPr>
          <w:rFonts w:hint="eastAsia"/>
          <w:b w:val="0"/>
          <w:bCs w:val="0"/>
          <w:sz w:val="24"/>
          <w:szCs w:val="24"/>
          <w:lang w:eastAsia="zh-CN"/>
        </w:rPr>
      </w:pPr>
      <w:r>
        <w:rPr>
          <w:rFonts w:hint="eastAsia"/>
          <w:b w:val="0"/>
          <w:bCs w:val="0"/>
          <w:sz w:val="24"/>
          <w:szCs w:val="24"/>
          <w:lang w:eastAsia="zh-CN"/>
        </w:rPr>
        <w:t>建（构）筑物抗震及震后重建的法律法规；</w:t>
      </w:r>
    </w:p>
    <w:p>
      <w:pPr>
        <w:pStyle w:val="6"/>
        <w:keepNext w:val="0"/>
        <w:keepLines w:val="0"/>
        <w:widowControl/>
        <w:numPr>
          <w:ilvl w:val="0"/>
          <w:numId w:val="16"/>
        </w:numPr>
        <w:suppressLineNumbers w:val="0"/>
        <w:spacing w:before="0" w:beforeAutospacing="0" w:after="0" w:afterAutospacing="0"/>
        <w:ind w:left="425" w:leftChars="0" w:right="0" w:rightChars="0" w:hanging="425" w:firstLineChars="0"/>
        <w:jc w:val="left"/>
        <w:outlineLvl w:val="0"/>
        <w:rPr>
          <w:rFonts w:hint="eastAsia"/>
          <w:b w:val="0"/>
          <w:bCs w:val="0"/>
          <w:sz w:val="24"/>
          <w:szCs w:val="24"/>
          <w:lang w:eastAsia="zh-CN"/>
        </w:rPr>
      </w:pPr>
      <w:r>
        <w:rPr>
          <w:rFonts w:hint="eastAsia"/>
          <w:b w:val="0"/>
          <w:bCs w:val="0"/>
          <w:sz w:val="24"/>
          <w:szCs w:val="24"/>
          <w:lang w:eastAsia="zh-CN"/>
        </w:rPr>
        <w:t>各级政府和各大企业要制定地震应急预案。</w:t>
      </w:r>
    </w:p>
    <w:p>
      <w:pPr>
        <w:pStyle w:val="6"/>
        <w:keepNext w:val="0"/>
        <w:keepLines w:val="0"/>
        <w:widowControl/>
        <w:numPr>
          <w:ilvl w:val="0"/>
          <w:numId w:val="1"/>
        </w:numPr>
        <w:suppressLineNumbers w:val="0"/>
        <w:spacing w:before="0" w:beforeAutospacing="0" w:after="0" w:afterAutospacing="0"/>
        <w:ind w:left="0" w:leftChars="0" w:right="0" w:firstLine="420" w:firstLineChars="0"/>
        <w:rPr>
          <w:b/>
          <w:bCs/>
          <w:sz w:val="24"/>
          <w:szCs w:val="24"/>
        </w:rPr>
      </w:pPr>
      <w:r>
        <w:rPr>
          <w:b/>
          <w:bCs/>
          <w:sz w:val="24"/>
          <w:szCs w:val="24"/>
        </w:rPr>
        <w:t>地球物理是透视</w:t>
      </w:r>
      <w:r>
        <w:rPr>
          <w:b/>
          <w:bCs/>
          <w:sz w:val="24"/>
          <w:szCs w:val="24"/>
          <w:highlight w:val="none"/>
        </w:rPr>
        <w:t>地球内部最重要的手段。试简要回答：地震学、地球的电磁、重力学分别是利用何种物理特性给出地球内部物质特性的认识的？</w:t>
      </w:r>
    </w:p>
    <w:p>
      <w:pPr>
        <w:pStyle w:val="6"/>
        <w:keepNext w:val="0"/>
        <w:keepLines w:val="0"/>
        <w:widowControl/>
        <w:numPr>
          <w:ilvl w:val="0"/>
          <w:numId w:val="17"/>
        </w:numPr>
        <w:suppressLineNumbers w:val="0"/>
        <w:spacing w:before="0" w:beforeAutospacing="0" w:after="0" w:afterAutospacing="0"/>
        <w:ind w:left="425" w:leftChars="0" w:right="0" w:rightChars="0" w:hanging="425" w:firstLineChars="0"/>
        <w:jc w:val="left"/>
        <w:rPr>
          <w:b/>
          <w:bCs/>
          <w:sz w:val="24"/>
          <w:szCs w:val="24"/>
        </w:rPr>
      </w:pPr>
      <w:r>
        <w:rPr>
          <w:b/>
          <w:bCs/>
          <w:sz w:val="24"/>
          <w:szCs w:val="24"/>
        </w:rPr>
        <w:t>地震学</w:t>
      </w:r>
    </w:p>
    <w:p>
      <w:pPr>
        <w:pStyle w:val="6"/>
        <w:keepNext w:val="0"/>
        <w:keepLines w:val="0"/>
        <w:widowControl/>
        <w:numPr>
          <w:ilvl w:val="0"/>
          <w:numId w:val="0"/>
        </w:numPr>
        <w:suppressLineNumbers w:val="0"/>
        <w:spacing w:before="0" w:beforeAutospacing="0" w:after="0" w:afterAutospacing="0"/>
        <w:ind w:right="0" w:rightChars="0"/>
        <w:jc w:val="left"/>
        <w:rPr>
          <w:b w:val="0"/>
          <w:bCs w:val="0"/>
          <w:sz w:val="24"/>
          <w:szCs w:val="24"/>
        </w:rPr>
      </w:pPr>
      <w:r>
        <w:rPr>
          <w:rFonts w:hint="eastAsia"/>
          <w:b w:val="0"/>
          <w:bCs w:val="0"/>
          <w:sz w:val="24"/>
          <w:szCs w:val="24"/>
        </w:rPr>
        <w:t>由地震震源发出的</w:t>
      </w:r>
      <w:r>
        <w:rPr>
          <w:rFonts w:hint="eastAsia"/>
          <w:b/>
          <w:bCs/>
          <w:sz w:val="24"/>
          <w:szCs w:val="24"/>
        </w:rPr>
        <w:t>地震波</w:t>
      </w:r>
      <w:r>
        <w:rPr>
          <w:rFonts w:hint="eastAsia"/>
          <w:b w:val="0"/>
          <w:bCs w:val="0"/>
          <w:sz w:val="24"/>
          <w:szCs w:val="24"/>
        </w:rPr>
        <w:t>可以穿过地球的任何深度而又返回地面，从而带来地球内部的信息，特别是地球内部各个深度的地震波传播速度。而这个速度与该处介质的密度和弹性有关，所以</w:t>
      </w:r>
      <w:r>
        <w:rPr>
          <w:rFonts w:hint="eastAsia"/>
          <w:b/>
          <w:bCs/>
          <w:sz w:val="24"/>
          <w:szCs w:val="24"/>
        </w:rPr>
        <w:t>地震观测</w:t>
      </w:r>
      <w:r>
        <w:rPr>
          <w:rFonts w:hint="eastAsia"/>
          <w:b w:val="0"/>
          <w:bCs w:val="0"/>
          <w:sz w:val="24"/>
          <w:szCs w:val="24"/>
        </w:rPr>
        <w:t>是研究地球内部最基本的方法。观测内容包括</w:t>
      </w:r>
      <w:r>
        <w:rPr>
          <w:rFonts w:hint="eastAsia"/>
          <w:b/>
          <w:bCs/>
          <w:sz w:val="24"/>
          <w:szCs w:val="24"/>
        </w:rPr>
        <w:t>地震波的波形变化和到达时间，以及大地震时地球自由振荡的频谱</w:t>
      </w:r>
      <w:r>
        <w:rPr>
          <w:rFonts w:hint="eastAsia"/>
          <w:b w:val="0"/>
          <w:bCs w:val="0"/>
          <w:sz w:val="24"/>
          <w:szCs w:val="24"/>
        </w:rPr>
        <w:t>。根据地震观测结果</w:t>
      </w:r>
      <w:r>
        <w:rPr>
          <w:rFonts w:hint="eastAsia"/>
          <w:b/>
          <w:bCs/>
          <w:sz w:val="24"/>
          <w:szCs w:val="24"/>
        </w:rPr>
        <w:t>可以独立地计算地球内部的结构</w:t>
      </w:r>
      <w:r>
        <w:rPr>
          <w:rFonts w:hint="eastAsia"/>
          <w:b w:val="0"/>
          <w:bCs w:val="0"/>
          <w:sz w:val="24"/>
          <w:szCs w:val="24"/>
        </w:rPr>
        <w:t>，</w:t>
      </w:r>
      <w:r>
        <w:rPr>
          <w:rFonts w:hint="eastAsia"/>
          <w:b w:val="0"/>
          <w:bCs w:val="0"/>
          <w:sz w:val="24"/>
          <w:szCs w:val="24"/>
          <w:lang w:val="en-US" w:eastAsia="zh-CN"/>
        </w:rPr>
        <w:t>并且在</w:t>
      </w:r>
      <w:r>
        <w:rPr>
          <w:rFonts w:hint="eastAsia"/>
          <w:b w:val="0"/>
          <w:bCs w:val="0"/>
          <w:sz w:val="24"/>
          <w:szCs w:val="24"/>
        </w:rPr>
        <w:t>同其他的地球物理数据配合时，还可以确定地球内部组成的物理性质和物理状态。</w:t>
      </w:r>
    </w:p>
    <w:p>
      <w:pPr>
        <w:pStyle w:val="6"/>
        <w:keepNext w:val="0"/>
        <w:keepLines w:val="0"/>
        <w:widowControl/>
        <w:numPr>
          <w:ilvl w:val="0"/>
          <w:numId w:val="17"/>
        </w:numPr>
        <w:suppressLineNumbers w:val="0"/>
        <w:spacing w:before="0" w:beforeAutospacing="0" w:after="0" w:afterAutospacing="0"/>
        <w:ind w:left="425" w:leftChars="0" w:right="0" w:rightChars="0" w:hanging="425" w:firstLineChars="0"/>
        <w:jc w:val="left"/>
        <w:rPr>
          <w:b/>
          <w:bCs/>
          <w:sz w:val="24"/>
          <w:szCs w:val="24"/>
        </w:rPr>
      </w:pPr>
      <w:r>
        <w:rPr>
          <w:rFonts w:hint="eastAsia"/>
          <w:b/>
          <w:bCs/>
          <w:sz w:val="24"/>
          <w:szCs w:val="24"/>
        </w:rPr>
        <w:t>地球电磁现象物理学</w:t>
      </w:r>
    </w:p>
    <w:p>
      <w:pPr>
        <w:pStyle w:val="6"/>
        <w:keepNext w:val="0"/>
        <w:keepLines w:val="0"/>
        <w:widowControl/>
        <w:numPr>
          <w:ilvl w:val="0"/>
          <w:numId w:val="0"/>
        </w:numPr>
        <w:suppressLineNumbers w:val="0"/>
        <w:spacing w:before="0" w:beforeAutospacing="0" w:after="0" w:afterAutospacing="0"/>
        <w:ind w:right="0" w:rightChars="0"/>
        <w:jc w:val="left"/>
        <w:rPr>
          <w:rFonts w:hint="eastAsia"/>
          <w:b w:val="0"/>
          <w:bCs w:val="0"/>
          <w:sz w:val="24"/>
          <w:szCs w:val="24"/>
        </w:rPr>
      </w:pPr>
      <w:r>
        <w:rPr>
          <w:rFonts w:hint="eastAsia"/>
          <w:b w:val="0"/>
          <w:bCs w:val="0"/>
          <w:sz w:val="24"/>
          <w:szCs w:val="24"/>
          <w:lang w:val="en-US" w:eastAsia="zh-CN"/>
        </w:rPr>
        <w:t>其</w:t>
      </w:r>
      <w:r>
        <w:rPr>
          <w:rFonts w:hint="eastAsia"/>
          <w:b w:val="0"/>
          <w:bCs w:val="0"/>
          <w:sz w:val="24"/>
          <w:szCs w:val="24"/>
        </w:rPr>
        <w:t>主要内容：地磁场是地球固有的基本特性，它与地球的形成演化过程紧紧伴随，成为地球生物圈(包括人类)生存的重要环境条件。组成地磁场的四个主要部分是主磁场、地壳磁场、变化磁场和感应磁场。</w:t>
      </w:r>
    </w:p>
    <w:p>
      <w:pPr>
        <w:pStyle w:val="6"/>
        <w:keepNext w:val="0"/>
        <w:keepLines w:val="0"/>
        <w:widowControl/>
        <w:numPr>
          <w:ilvl w:val="0"/>
          <w:numId w:val="18"/>
        </w:numPr>
        <w:suppressLineNumbers w:val="0"/>
        <w:spacing w:before="0" w:beforeAutospacing="0" w:after="0" w:afterAutospacing="0"/>
        <w:ind w:left="425" w:leftChars="0" w:right="0" w:rightChars="0" w:hanging="425" w:firstLineChars="0"/>
        <w:jc w:val="left"/>
        <w:rPr>
          <w:rFonts w:hint="eastAsia"/>
          <w:b w:val="0"/>
          <w:bCs w:val="0"/>
          <w:sz w:val="24"/>
          <w:szCs w:val="24"/>
        </w:rPr>
      </w:pPr>
      <w:r>
        <w:rPr>
          <w:rFonts w:hint="eastAsia"/>
          <w:b/>
          <w:bCs/>
          <w:sz w:val="24"/>
          <w:szCs w:val="24"/>
        </w:rPr>
        <w:t>主磁场</w:t>
      </w:r>
      <w:r>
        <w:rPr>
          <w:rFonts w:hint="eastAsia"/>
          <w:b w:val="0"/>
          <w:bCs w:val="0"/>
          <w:sz w:val="24"/>
          <w:szCs w:val="24"/>
        </w:rPr>
        <w:t>约占地球总磁场的95％，现在人们普遍认为，它起源于地球外核的磁流体发电机过程，构成了地磁场的绝对优势部分，</w:t>
      </w:r>
      <w:r>
        <w:rPr>
          <w:rFonts w:hint="eastAsia"/>
          <w:b/>
          <w:bCs/>
          <w:sz w:val="24"/>
          <w:szCs w:val="24"/>
        </w:rPr>
        <w:t>控制着地磁场的全球分布特征</w:t>
      </w:r>
      <w:r>
        <w:rPr>
          <w:rFonts w:hint="eastAsia"/>
          <w:b w:val="0"/>
          <w:bCs w:val="0"/>
          <w:sz w:val="24"/>
          <w:szCs w:val="24"/>
        </w:rPr>
        <w:t>，并经历着缓慢的长期变化和极性倒转；</w:t>
      </w:r>
    </w:p>
    <w:p>
      <w:pPr>
        <w:pStyle w:val="6"/>
        <w:keepNext w:val="0"/>
        <w:keepLines w:val="0"/>
        <w:widowControl/>
        <w:numPr>
          <w:ilvl w:val="0"/>
          <w:numId w:val="18"/>
        </w:numPr>
        <w:suppressLineNumbers w:val="0"/>
        <w:spacing w:before="0" w:beforeAutospacing="0" w:after="0" w:afterAutospacing="0"/>
        <w:ind w:left="425" w:leftChars="0" w:right="0" w:rightChars="0" w:hanging="425" w:firstLineChars="0"/>
        <w:jc w:val="left"/>
        <w:rPr>
          <w:rFonts w:hint="eastAsia"/>
          <w:b w:val="0"/>
          <w:bCs w:val="0"/>
          <w:sz w:val="24"/>
          <w:szCs w:val="24"/>
        </w:rPr>
      </w:pPr>
      <w:r>
        <w:rPr>
          <w:rFonts w:hint="eastAsia"/>
          <w:b/>
          <w:bCs/>
          <w:sz w:val="24"/>
          <w:szCs w:val="24"/>
        </w:rPr>
        <w:t>地壳磁场(也称岩石圈磁场)</w:t>
      </w:r>
      <w:r>
        <w:rPr>
          <w:rFonts w:hint="eastAsia"/>
          <w:b w:val="0"/>
          <w:bCs w:val="0"/>
          <w:sz w:val="24"/>
          <w:szCs w:val="24"/>
        </w:rPr>
        <w:t>起源于岩石剩余磁化强度和感应磁化强度，它与地壳岩石组成和热状态有关，也</w:t>
      </w:r>
      <w:r>
        <w:rPr>
          <w:rFonts w:hint="eastAsia"/>
          <w:b/>
          <w:bCs/>
          <w:sz w:val="24"/>
          <w:szCs w:val="24"/>
        </w:rPr>
        <w:t>与岩石形成时期的地磁场和现今地磁场有关</w:t>
      </w:r>
      <w:r>
        <w:rPr>
          <w:rFonts w:hint="eastAsia"/>
          <w:b w:val="0"/>
          <w:bCs w:val="0"/>
          <w:sz w:val="24"/>
          <w:szCs w:val="24"/>
        </w:rPr>
        <w:t>；</w:t>
      </w:r>
    </w:p>
    <w:p>
      <w:pPr>
        <w:pStyle w:val="6"/>
        <w:keepNext w:val="0"/>
        <w:keepLines w:val="0"/>
        <w:widowControl/>
        <w:numPr>
          <w:ilvl w:val="0"/>
          <w:numId w:val="18"/>
        </w:numPr>
        <w:suppressLineNumbers w:val="0"/>
        <w:spacing w:before="0" w:beforeAutospacing="0" w:after="0" w:afterAutospacing="0"/>
        <w:ind w:left="425" w:leftChars="0" w:right="0" w:rightChars="0" w:hanging="425" w:firstLineChars="0"/>
        <w:jc w:val="left"/>
        <w:rPr>
          <w:rFonts w:hint="eastAsia"/>
          <w:b w:val="0"/>
          <w:bCs w:val="0"/>
          <w:sz w:val="24"/>
          <w:szCs w:val="24"/>
        </w:rPr>
      </w:pPr>
      <w:r>
        <w:rPr>
          <w:rFonts w:hint="eastAsia"/>
          <w:b/>
          <w:bCs/>
          <w:sz w:val="24"/>
          <w:szCs w:val="24"/>
        </w:rPr>
        <w:t>变化磁场</w:t>
      </w:r>
      <w:r>
        <w:rPr>
          <w:rFonts w:hint="eastAsia"/>
          <w:b w:val="0"/>
          <w:bCs w:val="0"/>
          <w:sz w:val="24"/>
          <w:szCs w:val="24"/>
        </w:rPr>
        <w:t>起源于电离层和磁层的电流体系，虽然只占总磁场的1%，但是它包含着有关地球空间电磁环境和空间天气的丰富信息，并为地下介质电性的探测提供了场源；</w:t>
      </w:r>
    </w:p>
    <w:p>
      <w:pPr>
        <w:pStyle w:val="6"/>
        <w:keepNext w:val="0"/>
        <w:keepLines w:val="0"/>
        <w:widowControl/>
        <w:numPr>
          <w:ilvl w:val="0"/>
          <w:numId w:val="18"/>
        </w:numPr>
        <w:suppressLineNumbers w:val="0"/>
        <w:spacing w:before="0" w:beforeAutospacing="0" w:after="0" w:afterAutospacing="0"/>
        <w:ind w:left="425" w:leftChars="0" w:right="0" w:rightChars="0" w:hanging="425" w:firstLineChars="0"/>
        <w:jc w:val="left"/>
        <w:rPr>
          <w:b w:val="0"/>
          <w:bCs w:val="0"/>
          <w:sz w:val="24"/>
          <w:szCs w:val="24"/>
        </w:rPr>
      </w:pPr>
      <w:r>
        <w:rPr>
          <w:rFonts w:hint="eastAsia"/>
          <w:b/>
          <w:bCs/>
          <w:sz w:val="24"/>
          <w:szCs w:val="24"/>
        </w:rPr>
        <w:t>感应磁场</w:t>
      </w:r>
      <w:r>
        <w:rPr>
          <w:rFonts w:hint="eastAsia"/>
          <w:b w:val="0"/>
          <w:bCs w:val="0"/>
          <w:sz w:val="24"/>
          <w:szCs w:val="24"/>
        </w:rPr>
        <w:t>是由外部变化磁场在地球内部产生的感应电流引起的，反映了地球内部的电磁性质。</w:t>
      </w:r>
    </w:p>
    <w:p>
      <w:pPr>
        <w:pStyle w:val="6"/>
        <w:keepNext w:val="0"/>
        <w:keepLines w:val="0"/>
        <w:widowControl/>
        <w:numPr>
          <w:ilvl w:val="0"/>
          <w:numId w:val="17"/>
        </w:numPr>
        <w:suppressLineNumbers w:val="0"/>
        <w:spacing w:before="0" w:beforeAutospacing="0" w:after="0" w:afterAutospacing="0"/>
        <w:ind w:left="425" w:leftChars="0" w:right="0" w:rightChars="0" w:hanging="425" w:firstLineChars="0"/>
        <w:jc w:val="left"/>
        <w:rPr>
          <w:b/>
          <w:bCs/>
          <w:sz w:val="24"/>
          <w:szCs w:val="24"/>
        </w:rPr>
      </w:pPr>
      <w:r>
        <w:rPr>
          <w:b/>
          <w:bCs/>
          <w:sz w:val="24"/>
          <w:szCs w:val="24"/>
        </w:rPr>
        <w:t>地球重力学</w:t>
      </w:r>
    </w:p>
    <w:p>
      <w:pPr>
        <w:pStyle w:val="6"/>
        <w:keepNext w:val="0"/>
        <w:keepLines w:val="0"/>
        <w:widowControl/>
        <w:numPr>
          <w:ilvl w:val="0"/>
          <w:numId w:val="0"/>
        </w:numPr>
        <w:suppressLineNumbers w:val="0"/>
        <w:spacing w:before="0" w:beforeAutospacing="0" w:after="0" w:afterAutospacing="0"/>
        <w:ind w:right="0" w:rightChars="0"/>
        <w:jc w:val="left"/>
        <w:rPr>
          <w:b w:val="0"/>
          <w:bCs w:val="0"/>
          <w:sz w:val="24"/>
          <w:szCs w:val="24"/>
        </w:rPr>
      </w:pPr>
      <w:r>
        <w:rPr>
          <w:rFonts w:hint="eastAsia"/>
          <w:b w:val="0"/>
          <w:bCs w:val="0"/>
          <w:sz w:val="24"/>
          <w:szCs w:val="24"/>
        </w:rPr>
        <w:t>地球重力学是研究地球形状、外部重力场、地球内部构造、板块运动及变形的科学。学生</w:t>
      </w:r>
      <w:r>
        <w:rPr>
          <w:rFonts w:hint="eastAsia"/>
          <w:b w:val="0"/>
          <w:bCs w:val="0"/>
          <w:sz w:val="24"/>
          <w:szCs w:val="24"/>
          <w:lang w:val="en-US" w:eastAsia="zh-CN"/>
        </w:rPr>
        <w:t>在</w:t>
      </w:r>
      <w:r>
        <w:rPr>
          <w:rFonts w:hint="eastAsia"/>
          <w:b w:val="0"/>
          <w:bCs w:val="0"/>
          <w:sz w:val="24"/>
          <w:szCs w:val="24"/>
        </w:rPr>
        <w:t>掌握地球重力场的基础知识、重力数据的测量与整理、重力数据的分析与解释、重力学与地球形状的研究方法、重力学与地球构造的研究方法、地球重力模型与计算方法</w:t>
      </w:r>
      <w:r>
        <w:rPr>
          <w:rFonts w:hint="eastAsia"/>
          <w:b w:val="0"/>
          <w:bCs w:val="0"/>
          <w:sz w:val="24"/>
          <w:szCs w:val="24"/>
          <w:lang w:val="en-US" w:eastAsia="zh-CN"/>
        </w:rPr>
        <w:t>之后</w:t>
      </w:r>
      <w:r>
        <w:rPr>
          <w:rFonts w:hint="eastAsia"/>
          <w:b w:val="0"/>
          <w:bCs w:val="0"/>
          <w:sz w:val="24"/>
          <w:szCs w:val="24"/>
        </w:rPr>
        <w:t>，</w:t>
      </w:r>
      <w:r>
        <w:rPr>
          <w:rFonts w:hint="eastAsia"/>
          <w:b w:val="0"/>
          <w:bCs w:val="0"/>
          <w:sz w:val="24"/>
          <w:szCs w:val="24"/>
          <w:lang w:val="en-US" w:eastAsia="zh-CN"/>
        </w:rPr>
        <w:t>能</w:t>
      </w:r>
      <w:r>
        <w:rPr>
          <w:rFonts w:hint="eastAsia"/>
          <w:b w:val="0"/>
          <w:bCs w:val="0"/>
          <w:sz w:val="24"/>
          <w:szCs w:val="24"/>
        </w:rPr>
        <w:t>为进一步研究地球重力场及相关地球科学问题打下坚实的基础。</w:t>
      </w:r>
    </w:p>
    <w:p>
      <w:pPr>
        <w:pStyle w:val="6"/>
        <w:keepNext w:val="0"/>
        <w:keepLines w:val="0"/>
        <w:widowControl/>
        <w:numPr>
          <w:ilvl w:val="0"/>
          <w:numId w:val="1"/>
        </w:numPr>
        <w:suppressLineNumbers w:val="0"/>
        <w:spacing w:before="0" w:beforeAutospacing="0" w:after="0" w:afterAutospacing="0"/>
        <w:ind w:left="0" w:leftChars="0" w:right="0" w:firstLine="420" w:firstLineChars="0"/>
        <w:rPr>
          <w:b/>
          <w:bCs/>
          <w:sz w:val="24"/>
          <w:szCs w:val="24"/>
        </w:rPr>
      </w:pPr>
      <w:r>
        <w:rPr>
          <w:rFonts w:hint="eastAsia"/>
          <w:b/>
          <w:bCs/>
          <w:sz w:val="24"/>
          <w:szCs w:val="24"/>
          <w:lang w:val="en-US" w:eastAsia="zh-CN"/>
        </w:rPr>
        <w:t>参考资料</w:t>
      </w:r>
    </w:p>
    <w:p>
      <w:pPr>
        <w:pStyle w:val="6"/>
        <w:keepNext w:val="0"/>
        <w:keepLines w:val="0"/>
        <w:widowControl/>
        <w:numPr>
          <w:ilvl w:val="0"/>
          <w:numId w:val="19"/>
        </w:numPr>
        <w:suppressLineNumbers w:val="0"/>
        <w:spacing w:before="0" w:beforeAutospacing="0" w:after="0" w:afterAutospacing="0"/>
        <w:ind w:right="0" w:rightChars="0"/>
        <w:jc w:val="left"/>
        <w:rPr>
          <w:rFonts w:hint="eastAsia"/>
          <w:b w:val="0"/>
          <w:bCs w:val="0"/>
          <w:sz w:val="24"/>
          <w:szCs w:val="24"/>
        </w:rPr>
      </w:pPr>
      <w:r>
        <w:rPr>
          <w:rFonts w:hint="eastAsia"/>
          <w:b/>
          <w:bCs/>
          <w:sz w:val="24"/>
          <w:szCs w:val="24"/>
        </w:rPr>
        <w:t> </w:t>
      </w:r>
      <w:r>
        <w:rPr>
          <w:rFonts w:hint="eastAsia"/>
          <w:b w:val="0"/>
          <w:bCs w:val="0"/>
          <w:sz w:val="24"/>
          <w:szCs w:val="24"/>
        </w:rPr>
        <w:t>朱翔、刘新民等．《普通高中课程标准实验教科书·地理（必修一）》．湖南：湖南教育出版社</w:t>
      </w:r>
    </w:p>
    <w:p>
      <w:pPr>
        <w:pStyle w:val="6"/>
        <w:keepNext w:val="0"/>
        <w:keepLines w:val="0"/>
        <w:widowControl/>
        <w:numPr>
          <w:ilvl w:val="0"/>
          <w:numId w:val="19"/>
        </w:numPr>
        <w:suppressLineNumbers w:val="0"/>
        <w:spacing w:before="0" w:beforeAutospacing="0" w:after="0" w:afterAutospacing="0"/>
        <w:ind w:right="0" w:rightChars="0"/>
        <w:jc w:val="left"/>
        <w:rPr>
          <w:b w:val="0"/>
          <w:bCs w:val="0"/>
          <w:sz w:val="24"/>
          <w:szCs w:val="24"/>
        </w:rPr>
      </w:pPr>
      <w:r>
        <w:rPr>
          <w:rFonts w:hint="eastAsia"/>
          <w:b w:val="0"/>
          <w:bCs w:val="0"/>
          <w:sz w:val="24"/>
          <w:szCs w:val="24"/>
        </w:rPr>
        <w:t>《海洋地质学（第二版）》厦门大学出版社</w:t>
      </w:r>
      <w:r>
        <w:rPr>
          <w:rFonts w:hint="eastAsia"/>
          <w:b w:val="0"/>
          <w:bCs w:val="0"/>
          <w:sz w:val="24"/>
          <w:szCs w:val="24"/>
          <w:lang w:val="en-US" w:eastAsia="zh-CN"/>
        </w:rPr>
        <w:t>.</w:t>
      </w:r>
    </w:p>
    <w:p>
      <w:pPr>
        <w:pStyle w:val="6"/>
        <w:keepNext w:val="0"/>
        <w:keepLines w:val="0"/>
        <w:widowControl/>
        <w:numPr>
          <w:ilvl w:val="0"/>
          <w:numId w:val="19"/>
        </w:numPr>
        <w:suppressLineNumbers w:val="0"/>
        <w:spacing w:before="0" w:beforeAutospacing="0" w:after="0" w:afterAutospacing="0"/>
        <w:ind w:right="0" w:rightChars="0"/>
        <w:jc w:val="left"/>
        <w:rPr>
          <w:b w:val="0"/>
          <w:bCs w:val="0"/>
          <w:sz w:val="24"/>
          <w:szCs w:val="24"/>
        </w:rPr>
      </w:pPr>
      <w:r>
        <w:rPr>
          <w:rFonts w:hint="eastAsia"/>
          <w:b w:val="0"/>
          <w:bCs w:val="0"/>
          <w:sz w:val="24"/>
          <w:szCs w:val="24"/>
        </w:rPr>
        <w:t>板块构造学说存在的主要问题 ．中国地质大学．1970-01-01</w:t>
      </w:r>
    </w:p>
    <w:p>
      <w:pPr>
        <w:pStyle w:val="6"/>
        <w:keepNext w:val="0"/>
        <w:keepLines w:val="0"/>
        <w:widowControl/>
        <w:numPr>
          <w:ilvl w:val="0"/>
          <w:numId w:val="19"/>
        </w:numPr>
        <w:suppressLineNumbers w:val="0"/>
        <w:spacing w:before="0" w:beforeAutospacing="0" w:after="0" w:afterAutospacing="0"/>
        <w:ind w:right="0" w:rightChars="0"/>
        <w:jc w:val="left"/>
        <w:rPr>
          <w:rFonts w:hint="eastAsia"/>
          <w:b w:val="0"/>
          <w:bCs w:val="0"/>
          <w:sz w:val="24"/>
          <w:szCs w:val="24"/>
        </w:rPr>
      </w:pPr>
      <w:r>
        <w:rPr>
          <w:rFonts w:hint="eastAsia"/>
          <w:b w:val="0"/>
          <w:bCs w:val="0"/>
          <w:sz w:val="24"/>
          <w:szCs w:val="24"/>
        </w:rPr>
        <w:t>赵文津</w:t>
      </w:r>
      <w:r>
        <w:rPr>
          <w:rFonts w:hint="eastAsia"/>
          <w:b w:val="0"/>
          <w:bCs w:val="0"/>
          <w:sz w:val="24"/>
          <w:szCs w:val="24"/>
          <w:lang w:val="en-US" w:eastAsia="zh-CN"/>
        </w:rPr>
        <w:t>.</w:t>
      </w:r>
      <w:r>
        <w:rPr>
          <w:rFonts w:hint="eastAsia"/>
          <w:b w:val="0"/>
          <w:bCs w:val="0"/>
          <w:sz w:val="24"/>
          <w:szCs w:val="24"/>
        </w:rPr>
        <w:t>大陆漂移，板块构造，地质力学，地球学报2009 30(6):717-731</w:t>
      </w:r>
    </w:p>
    <w:p>
      <w:pPr>
        <w:pStyle w:val="6"/>
        <w:keepNext w:val="0"/>
        <w:keepLines w:val="0"/>
        <w:widowControl/>
        <w:numPr>
          <w:ilvl w:val="0"/>
          <w:numId w:val="19"/>
        </w:numPr>
        <w:suppressLineNumbers w:val="0"/>
        <w:spacing w:before="0" w:beforeAutospacing="0" w:after="0" w:afterAutospacing="0"/>
        <w:ind w:right="0" w:rightChars="0"/>
        <w:jc w:val="left"/>
        <w:rPr>
          <w:rFonts w:hint="eastAsia"/>
          <w:b w:val="0"/>
          <w:bCs w:val="0"/>
          <w:sz w:val="24"/>
          <w:szCs w:val="24"/>
        </w:rPr>
      </w:pPr>
      <w:r>
        <w:rPr>
          <w:rFonts w:hint="eastAsia"/>
          <w:b w:val="0"/>
          <w:bCs w:val="0"/>
          <w:sz w:val="24"/>
          <w:szCs w:val="24"/>
        </w:rPr>
        <w:t>滕吉文.固体地球物理学概论[M].北京：地震出版社，2003.</w:t>
      </w:r>
    </w:p>
    <w:p>
      <w:pPr>
        <w:pStyle w:val="6"/>
        <w:keepNext w:val="0"/>
        <w:keepLines w:val="0"/>
        <w:widowControl/>
        <w:numPr>
          <w:ilvl w:val="0"/>
          <w:numId w:val="19"/>
        </w:numPr>
        <w:suppressLineNumbers w:val="0"/>
        <w:spacing w:before="0" w:beforeAutospacing="0" w:after="0" w:afterAutospacing="0"/>
        <w:ind w:right="0" w:rightChars="0"/>
        <w:jc w:val="left"/>
        <w:rPr>
          <w:b w:val="0"/>
          <w:bCs w:val="0"/>
          <w:sz w:val="24"/>
          <w:szCs w:val="24"/>
        </w:rPr>
      </w:pPr>
      <w:r>
        <w:rPr>
          <w:rFonts w:hint="eastAsia"/>
          <w:b w:val="0"/>
          <w:bCs w:val="0"/>
          <w:sz w:val="24"/>
          <w:szCs w:val="24"/>
        </w:rPr>
        <w:t>朱炳泉，崔学军，板块构造学说面临的挑战，大地构造与成矿学，2008,30(3):265-274</w:t>
      </w:r>
    </w:p>
    <w:p>
      <w:pPr>
        <w:pStyle w:val="6"/>
        <w:keepNext w:val="0"/>
        <w:keepLines w:val="0"/>
        <w:widowControl/>
        <w:numPr>
          <w:ilvl w:val="0"/>
          <w:numId w:val="19"/>
        </w:numPr>
        <w:suppressLineNumbers w:val="0"/>
        <w:spacing w:before="0" w:beforeAutospacing="0" w:after="0" w:afterAutospacing="0"/>
        <w:ind w:right="0" w:rightChars="0"/>
        <w:jc w:val="left"/>
        <w:rPr>
          <w:rFonts w:hint="eastAsia"/>
          <w:b w:val="0"/>
          <w:bCs w:val="0"/>
          <w:sz w:val="24"/>
          <w:szCs w:val="24"/>
        </w:rPr>
      </w:pPr>
      <w:r>
        <w:rPr>
          <w:rFonts w:hint="eastAsia"/>
          <w:b w:val="0"/>
          <w:bCs w:val="0"/>
          <w:sz w:val="24"/>
          <w:szCs w:val="24"/>
        </w:rPr>
        <w:t>Le Pichon,J.Guilbert,M.Vallée,et al.Infrasonic Imaging of the Kunlun Mountains for the Great 2001 China Earthquake[J].Geophysical Research Letters,2003,30(15):1814.</w:t>
      </w:r>
    </w:p>
    <w:p>
      <w:pPr>
        <w:pStyle w:val="6"/>
        <w:keepNext w:val="0"/>
        <w:keepLines w:val="0"/>
        <w:widowControl/>
        <w:numPr>
          <w:ilvl w:val="0"/>
          <w:numId w:val="19"/>
        </w:numPr>
        <w:suppressLineNumbers w:val="0"/>
        <w:spacing w:before="0" w:beforeAutospacing="0" w:after="0" w:afterAutospacing="0"/>
        <w:ind w:right="0" w:rightChars="0"/>
        <w:jc w:val="left"/>
        <w:rPr>
          <w:rFonts w:hint="eastAsia"/>
          <w:b w:val="0"/>
          <w:bCs w:val="0"/>
          <w:sz w:val="24"/>
          <w:szCs w:val="24"/>
        </w:rPr>
      </w:pPr>
      <w:r>
        <w:rPr>
          <w:rFonts w:hint="eastAsia"/>
          <w:b w:val="0"/>
          <w:bCs w:val="0"/>
          <w:sz w:val="24"/>
          <w:szCs w:val="24"/>
        </w:rPr>
        <w:t>Le Pichon,P.Herry,P.Mialle,et al.Infrasound Associated with 2004-2005 Large Sumatra Earthquakes and Tsunami[J].Geophysical Research Letters,2005,32(19):19802.</w:t>
      </w:r>
    </w:p>
    <w:p>
      <w:pPr>
        <w:pStyle w:val="6"/>
        <w:keepNext w:val="0"/>
        <w:keepLines w:val="0"/>
        <w:widowControl/>
        <w:numPr>
          <w:ilvl w:val="0"/>
          <w:numId w:val="19"/>
        </w:numPr>
        <w:suppressLineNumbers w:val="0"/>
        <w:spacing w:before="0" w:beforeAutospacing="0" w:after="0" w:afterAutospacing="0"/>
        <w:ind w:right="0" w:rightChars="0"/>
        <w:jc w:val="left"/>
        <w:rPr>
          <w:b w:val="0"/>
          <w:bCs w:val="0"/>
        </w:rPr>
      </w:pPr>
      <w:r>
        <w:rPr>
          <w:rFonts w:hint="eastAsia"/>
          <w:b w:val="0"/>
          <w:bCs w:val="0"/>
          <w:sz w:val="24"/>
          <w:szCs w:val="24"/>
        </w:rPr>
        <w:t>Kristoffer Walker,Alexis Le Pichon,Tae Sung Kim,et al.An Analysis of Ground Shaking and Transmission Loss from Infrasound Generated by the 2011 Tohoku Earthquake[J].Journal of Geophysical Research Atmosphe</w:t>
      </w:r>
      <w:r>
        <w:rPr>
          <w:rFonts w:hint="eastAsia"/>
          <w:b w:val="0"/>
          <w:bCs w:val="0"/>
        </w:rPr>
        <w:t>res,2013,118(23):12-12,851.</w:t>
      </w:r>
    </w:p>
    <w:p>
      <w:pPr>
        <w:pStyle w:val="6"/>
        <w:keepNext w:val="0"/>
        <w:keepLines w:val="0"/>
        <w:widowControl/>
        <w:numPr>
          <w:ilvl w:val="0"/>
          <w:numId w:val="19"/>
        </w:numPr>
        <w:suppressLineNumbers w:val="0"/>
        <w:spacing w:before="0" w:beforeAutospacing="0" w:after="0" w:afterAutospacing="0"/>
        <w:ind w:right="0" w:rightChars="0"/>
        <w:jc w:val="left"/>
        <w:rPr>
          <w:b w:val="0"/>
          <w:bCs w:val="0"/>
        </w:rPr>
      </w:pPr>
      <w:r>
        <w:rPr>
          <w:rFonts w:hint="eastAsia"/>
          <w:b w:val="0"/>
          <w:bCs w:val="0"/>
        </w:rPr>
        <w:t>徐文耀</w:t>
      </w:r>
      <w:r>
        <w:rPr>
          <w:rFonts w:hint="eastAsia"/>
          <w:b w:val="0"/>
          <w:bCs w:val="0"/>
          <w:lang w:val="en-US" w:eastAsia="zh-CN"/>
        </w:rPr>
        <w:t>.《地球电磁现象物理学》.中国科学技术大学出版社.2009-1</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8AB3B"/>
    <w:multiLevelType w:val="singleLevel"/>
    <w:tmpl w:val="96E8AB3B"/>
    <w:lvl w:ilvl="0" w:tentative="0">
      <w:start w:val="1"/>
      <w:numFmt w:val="decimal"/>
      <w:lvlText w:val="%1."/>
      <w:lvlJc w:val="left"/>
      <w:pPr>
        <w:ind w:left="425" w:hanging="425"/>
      </w:pPr>
      <w:rPr>
        <w:rFonts w:hint="default"/>
      </w:rPr>
    </w:lvl>
  </w:abstractNum>
  <w:abstractNum w:abstractNumId="1">
    <w:nsid w:val="98E98CB6"/>
    <w:multiLevelType w:val="singleLevel"/>
    <w:tmpl w:val="98E98CB6"/>
    <w:lvl w:ilvl="0" w:tentative="0">
      <w:start w:val="1"/>
      <w:numFmt w:val="decimal"/>
      <w:lvlText w:val="%1."/>
      <w:lvlJc w:val="left"/>
      <w:pPr>
        <w:ind w:left="425" w:hanging="425"/>
      </w:pPr>
      <w:rPr>
        <w:rFonts w:hint="default"/>
      </w:rPr>
    </w:lvl>
  </w:abstractNum>
  <w:abstractNum w:abstractNumId="2">
    <w:nsid w:val="B9EB2F2B"/>
    <w:multiLevelType w:val="singleLevel"/>
    <w:tmpl w:val="B9EB2F2B"/>
    <w:lvl w:ilvl="0" w:tentative="0">
      <w:start w:val="1"/>
      <w:numFmt w:val="decimal"/>
      <w:lvlText w:val="%1."/>
      <w:lvlJc w:val="left"/>
      <w:pPr>
        <w:ind w:left="425" w:hanging="425"/>
      </w:pPr>
      <w:rPr>
        <w:rFonts w:hint="default"/>
      </w:rPr>
    </w:lvl>
  </w:abstractNum>
  <w:abstractNum w:abstractNumId="3">
    <w:nsid w:val="C8103B83"/>
    <w:multiLevelType w:val="singleLevel"/>
    <w:tmpl w:val="C8103B83"/>
    <w:lvl w:ilvl="0" w:tentative="0">
      <w:start w:val="1"/>
      <w:numFmt w:val="decimal"/>
      <w:lvlText w:val="%1."/>
      <w:lvlJc w:val="left"/>
      <w:pPr>
        <w:tabs>
          <w:tab w:val="left" w:pos="312"/>
        </w:tabs>
      </w:pPr>
    </w:lvl>
  </w:abstractNum>
  <w:abstractNum w:abstractNumId="4">
    <w:nsid w:val="CBDEE43F"/>
    <w:multiLevelType w:val="singleLevel"/>
    <w:tmpl w:val="CBDEE43F"/>
    <w:lvl w:ilvl="0" w:tentative="0">
      <w:start w:val="1"/>
      <w:numFmt w:val="decimal"/>
      <w:lvlText w:val="%1."/>
      <w:lvlJc w:val="left"/>
      <w:pPr>
        <w:ind w:left="425" w:hanging="425"/>
      </w:pPr>
      <w:rPr>
        <w:rFonts w:hint="default"/>
      </w:rPr>
    </w:lvl>
  </w:abstractNum>
  <w:abstractNum w:abstractNumId="5">
    <w:nsid w:val="D332E132"/>
    <w:multiLevelType w:val="singleLevel"/>
    <w:tmpl w:val="D332E132"/>
    <w:lvl w:ilvl="0" w:tentative="0">
      <w:start w:val="1"/>
      <w:numFmt w:val="chineseCounting"/>
      <w:suff w:val="nothing"/>
      <w:lvlText w:val="（%1）"/>
      <w:lvlJc w:val="left"/>
      <w:pPr>
        <w:ind w:left="0" w:firstLine="420"/>
      </w:pPr>
      <w:rPr>
        <w:rFonts w:hint="eastAsia"/>
      </w:rPr>
    </w:lvl>
  </w:abstractNum>
  <w:abstractNum w:abstractNumId="6">
    <w:nsid w:val="D7D6349B"/>
    <w:multiLevelType w:val="singleLevel"/>
    <w:tmpl w:val="D7D6349B"/>
    <w:lvl w:ilvl="0" w:tentative="0">
      <w:start w:val="1"/>
      <w:numFmt w:val="decimal"/>
      <w:lvlText w:val="%1."/>
      <w:lvlJc w:val="left"/>
      <w:pPr>
        <w:ind w:left="425" w:hanging="425"/>
      </w:pPr>
      <w:rPr>
        <w:rFonts w:hint="default"/>
      </w:rPr>
    </w:lvl>
  </w:abstractNum>
  <w:abstractNum w:abstractNumId="7">
    <w:nsid w:val="DFC97524"/>
    <w:multiLevelType w:val="singleLevel"/>
    <w:tmpl w:val="DFC97524"/>
    <w:lvl w:ilvl="0" w:tentative="0">
      <w:start w:val="1"/>
      <w:numFmt w:val="decimal"/>
      <w:lvlText w:val="(%1)"/>
      <w:lvlJc w:val="left"/>
      <w:pPr>
        <w:ind w:left="425" w:hanging="425"/>
      </w:pPr>
      <w:rPr>
        <w:rFonts w:hint="default"/>
      </w:rPr>
    </w:lvl>
  </w:abstractNum>
  <w:abstractNum w:abstractNumId="8">
    <w:nsid w:val="E5A369FE"/>
    <w:multiLevelType w:val="singleLevel"/>
    <w:tmpl w:val="E5A369FE"/>
    <w:lvl w:ilvl="0" w:tentative="0">
      <w:start w:val="1"/>
      <w:numFmt w:val="chineseCounting"/>
      <w:suff w:val="nothing"/>
      <w:lvlText w:val="（%1）"/>
      <w:lvlJc w:val="left"/>
      <w:pPr>
        <w:ind w:left="0" w:firstLine="420"/>
      </w:pPr>
      <w:rPr>
        <w:rFonts w:hint="eastAsia"/>
      </w:rPr>
    </w:lvl>
  </w:abstractNum>
  <w:abstractNum w:abstractNumId="9">
    <w:nsid w:val="F5D52C74"/>
    <w:multiLevelType w:val="singleLevel"/>
    <w:tmpl w:val="F5D52C74"/>
    <w:lvl w:ilvl="0" w:tentative="0">
      <w:start w:val="1"/>
      <w:numFmt w:val="decimalEnclosedCircleChinese"/>
      <w:suff w:val="nothing"/>
      <w:lvlText w:val="%1　"/>
      <w:lvlJc w:val="left"/>
      <w:pPr>
        <w:ind w:left="0" w:firstLine="400"/>
      </w:pPr>
      <w:rPr>
        <w:rFonts w:hint="eastAsia"/>
      </w:rPr>
    </w:lvl>
  </w:abstractNum>
  <w:abstractNum w:abstractNumId="10">
    <w:nsid w:val="FBC17137"/>
    <w:multiLevelType w:val="singleLevel"/>
    <w:tmpl w:val="FBC17137"/>
    <w:lvl w:ilvl="0" w:tentative="0">
      <w:start w:val="1"/>
      <w:numFmt w:val="decimal"/>
      <w:lvlText w:val="%1)"/>
      <w:lvlJc w:val="left"/>
      <w:pPr>
        <w:ind w:left="425" w:hanging="425"/>
      </w:pPr>
      <w:rPr>
        <w:rFonts w:hint="default"/>
      </w:rPr>
    </w:lvl>
  </w:abstractNum>
  <w:abstractNum w:abstractNumId="11">
    <w:nsid w:val="FF2025DC"/>
    <w:multiLevelType w:val="singleLevel"/>
    <w:tmpl w:val="FF2025DC"/>
    <w:lvl w:ilvl="0" w:tentative="0">
      <w:start w:val="1"/>
      <w:numFmt w:val="decimal"/>
      <w:lvlText w:val="%1."/>
      <w:lvlJc w:val="left"/>
      <w:pPr>
        <w:ind w:left="425" w:hanging="425"/>
      </w:pPr>
      <w:rPr>
        <w:rFonts w:hint="default"/>
      </w:rPr>
    </w:lvl>
  </w:abstractNum>
  <w:abstractNum w:abstractNumId="12">
    <w:nsid w:val="053A9C7C"/>
    <w:multiLevelType w:val="singleLevel"/>
    <w:tmpl w:val="053A9C7C"/>
    <w:lvl w:ilvl="0" w:tentative="0">
      <w:start w:val="1"/>
      <w:numFmt w:val="chineseCounting"/>
      <w:suff w:val="nothing"/>
      <w:lvlText w:val="%1、"/>
      <w:lvlJc w:val="left"/>
      <w:pPr>
        <w:ind w:left="0" w:firstLine="420"/>
      </w:pPr>
      <w:rPr>
        <w:rFonts w:hint="eastAsia"/>
      </w:rPr>
    </w:lvl>
  </w:abstractNum>
  <w:abstractNum w:abstractNumId="13">
    <w:nsid w:val="118347D4"/>
    <w:multiLevelType w:val="singleLevel"/>
    <w:tmpl w:val="118347D4"/>
    <w:lvl w:ilvl="0" w:tentative="0">
      <w:start w:val="1"/>
      <w:numFmt w:val="decimal"/>
      <w:lvlText w:val="%1)"/>
      <w:lvlJc w:val="left"/>
      <w:pPr>
        <w:ind w:left="425" w:hanging="425"/>
      </w:pPr>
      <w:rPr>
        <w:rFonts w:hint="default"/>
      </w:rPr>
    </w:lvl>
  </w:abstractNum>
  <w:abstractNum w:abstractNumId="14">
    <w:nsid w:val="330F8302"/>
    <w:multiLevelType w:val="singleLevel"/>
    <w:tmpl w:val="330F8302"/>
    <w:lvl w:ilvl="0" w:tentative="0">
      <w:start w:val="1"/>
      <w:numFmt w:val="decimal"/>
      <w:lvlText w:val="(%1)"/>
      <w:lvlJc w:val="left"/>
      <w:pPr>
        <w:ind w:left="425" w:hanging="425"/>
      </w:pPr>
      <w:rPr>
        <w:rFonts w:hint="default"/>
      </w:rPr>
    </w:lvl>
  </w:abstractNum>
  <w:abstractNum w:abstractNumId="15">
    <w:nsid w:val="373F5212"/>
    <w:multiLevelType w:val="singleLevel"/>
    <w:tmpl w:val="373F5212"/>
    <w:lvl w:ilvl="0" w:tentative="0">
      <w:start w:val="1"/>
      <w:numFmt w:val="chineseCounting"/>
      <w:suff w:val="nothing"/>
      <w:lvlText w:val="（%1）"/>
      <w:lvlJc w:val="left"/>
      <w:pPr>
        <w:ind w:left="0" w:firstLine="420"/>
      </w:pPr>
      <w:rPr>
        <w:rFonts w:hint="eastAsia"/>
      </w:rPr>
    </w:lvl>
  </w:abstractNum>
  <w:abstractNum w:abstractNumId="16">
    <w:nsid w:val="49F75E17"/>
    <w:multiLevelType w:val="singleLevel"/>
    <w:tmpl w:val="49F75E17"/>
    <w:lvl w:ilvl="0" w:tentative="0">
      <w:start w:val="1"/>
      <w:numFmt w:val="decimal"/>
      <w:lvlText w:val="%1."/>
      <w:lvlJc w:val="left"/>
      <w:pPr>
        <w:ind w:left="425" w:hanging="425"/>
      </w:pPr>
      <w:rPr>
        <w:rFonts w:hint="default"/>
      </w:rPr>
    </w:lvl>
  </w:abstractNum>
  <w:abstractNum w:abstractNumId="17">
    <w:nsid w:val="64C7CBAE"/>
    <w:multiLevelType w:val="singleLevel"/>
    <w:tmpl w:val="64C7CBAE"/>
    <w:lvl w:ilvl="0" w:tentative="0">
      <w:start w:val="1"/>
      <w:numFmt w:val="decimal"/>
      <w:lvlText w:val="(%1)"/>
      <w:lvlJc w:val="left"/>
      <w:pPr>
        <w:ind w:left="425" w:hanging="425"/>
      </w:pPr>
      <w:rPr>
        <w:rFonts w:hint="default"/>
      </w:rPr>
    </w:lvl>
  </w:abstractNum>
  <w:abstractNum w:abstractNumId="18">
    <w:nsid w:val="6EA5F34A"/>
    <w:multiLevelType w:val="singleLevel"/>
    <w:tmpl w:val="6EA5F34A"/>
    <w:lvl w:ilvl="0" w:tentative="0">
      <w:start w:val="1"/>
      <w:numFmt w:val="decimal"/>
      <w:lvlText w:val="%1."/>
      <w:lvlJc w:val="left"/>
      <w:pPr>
        <w:ind w:left="425" w:hanging="425"/>
      </w:pPr>
      <w:rPr>
        <w:rFonts w:hint="default"/>
      </w:rPr>
    </w:lvl>
  </w:abstractNum>
  <w:num w:numId="1">
    <w:abstractNumId w:val="12"/>
  </w:num>
  <w:num w:numId="2">
    <w:abstractNumId w:val="15"/>
  </w:num>
  <w:num w:numId="3">
    <w:abstractNumId w:val="18"/>
  </w:num>
  <w:num w:numId="4">
    <w:abstractNumId w:val="7"/>
  </w:num>
  <w:num w:numId="5">
    <w:abstractNumId w:val="17"/>
  </w:num>
  <w:num w:numId="6">
    <w:abstractNumId w:val="8"/>
  </w:num>
  <w:num w:numId="7">
    <w:abstractNumId w:val="1"/>
  </w:num>
  <w:num w:numId="8">
    <w:abstractNumId w:val="9"/>
  </w:num>
  <w:num w:numId="9">
    <w:abstractNumId w:val="13"/>
  </w:num>
  <w:num w:numId="10">
    <w:abstractNumId w:val="10"/>
  </w:num>
  <w:num w:numId="11">
    <w:abstractNumId w:val="4"/>
  </w:num>
  <w:num w:numId="12">
    <w:abstractNumId w:val="6"/>
  </w:num>
  <w:num w:numId="13">
    <w:abstractNumId w:val="5"/>
  </w:num>
  <w:num w:numId="14">
    <w:abstractNumId w:val="16"/>
  </w:num>
  <w:num w:numId="15">
    <w:abstractNumId w:val="11"/>
  </w:num>
  <w:num w:numId="16">
    <w:abstractNumId w:val="0"/>
  </w:num>
  <w:num w:numId="17">
    <w:abstractNumId w:val="2"/>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01024"/>
    <w:rsid w:val="02D20A3C"/>
    <w:rsid w:val="03635FB8"/>
    <w:rsid w:val="036C284D"/>
    <w:rsid w:val="044208BD"/>
    <w:rsid w:val="044A0D40"/>
    <w:rsid w:val="0883017E"/>
    <w:rsid w:val="09ED0567"/>
    <w:rsid w:val="0B7A3E8D"/>
    <w:rsid w:val="0C3E07DD"/>
    <w:rsid w:val="0D495D65"/>
    <w:rsid w:val="0DC75EC3"/>
    <w:rsid w:val="0EED0B81"/>
    <w:rsid w:val="0FC70C95"/>
    <w:rsid w:val="10883ECE"/>
    <w:rsid w:val="11D557E0"/>
    <w:rsid w:val="11FD08B0"/>
    <w:rsid w:val="17510032"/>
    <w:rsid w:val="175431A2"/>
    <w:rsid w:val="17833E7B"/>
    <w:rsid w:val="192D7CB5"/>
    <w:rsid w:val="194C53E2"/>
    <w:rsid w:val="199133C0"/>
    <w:rsid w:val="19964726"/>
    <w:rsid w:val="19B012D6"/>
    <w:rsid w:val="1A906E99"/>
    <w:rsid w:val="1ACA6306"/>
    <w:rsid w:val="1E2D5922"/>
    <w:rsid w:val="1E8C7D7C"/>
    <w:rsid w:val="1F3A5C3A"/>
    <w:rsid w:val="20674747"/>
    <w:rsid w:val="210236FF"/>
    <w:rsid w:val="218F7656"/>
    <w:rsid w:val="21A31BB9"/>
    <w:rsid w:val="234018CC"/>
    <w:rsid w:val="23631594"/>
    <w:rsid w:val="24F37DB3"/>
    <w:rsid w:val="25446F92"/>
    <w:rsid w:val="28DA21FE"/>
    <w:rsid w:val="29763560"/>
    <w:rsid w:val="2A05342F"/>
    <w:rsid w:val="2C876351"/>
    <w:rsid w:val="2D5C449B"/>
    <w:rsid w:val="2E165F4A"/>
    <w:rsid w:val="30334E1C"/>
    <w:rsid w:val="303A64FB"/>
    <w:rsid w:val="314B75A9"/>
    <w:rsid w:val="337C3CC0"/>
    <w:rsid w:val="362D1AA4"/>
    <w:rsid w:val="36CE665F"/>
    <w:rsid w:val="37FF019F"/>
    <w:rsid w:val="39B04725"/>
    <w:rsid w:val="39C7259D"/>
    <w:rsid w:val="3B051BFE"/>
    <w:rsid w:val="3D372DA7"/>
    <w:rsid w:val="3D6373B5"/>
    <w:rsid w:val="3E970F9B"/>
    <w:rsid w:val="40AB35B6"/>
    <w:rsid w:val="428F7AF9"/>
    <w:rsid w:val="44263CDA"/>
    <w:rsid w:val="44894A4C"/>
    <w:rsid w:val="449B52F2"/>
    <w:rsid w:val="467A5D96"/>
    <w:rsid w:val="46AE5795"/>
    <w:rsid w:val="4943346F"/>
    <w:rsid w:val="4B8B65B9"/>
    <w:rsid w:val="4DD25B33"/>
    <w:rsid w:val="4E685CAD"/>
    <w:rsid w:val="4E7E30D8"/>
    <w:rsid w:val="4FD4206A"/>
    <w:rsid w:val="551B7CAB"/>
    <w:rsid w:val="55201024"/>
    <w:rsid w:val="56B06DE8"/>
    <w:rsid w:val="58C029B9"/>
    <w:rsid w:val="5A060FD4"/>
    <w:rsid w:val="5B8A3EBD"/>
    <w:rsid w:val="5E373256"/>
    <w:rsid w:val="5E7E2221"/>
    <w:rsid w:val="60B1217A"/>
    <w:rsid w:val="60B607E5"/>
    <w:rsid w:val="61AE5FC1"/>
    <w:rsid w:val="6414505B"/>
    <w:rsid w:val="6565451D"/>
    <w:rsid w:val="66484B9F"/>
    <w:rsid w:val="685B0DD4"/>
    <w:rsid w:val="68BA7084"/>
    <w:rsid w:val="6A3677A8"/>
    <w:rsid w:val="6A742BF5"/>
    <w:rsid w:val="6C4878CB"/>
    <w:rsid w:val="72262F0F"/>
    <w:rsid w:val="73622EB1"/>
    <w:rsid w:val="73DC0C38"/>
    <w:rsid w:val="75F956F6"/>
    <w:rsid w:val="76274B49"/>
    <w:rsid w:val="78646DD2"/>
    <w:rsid w:val="78952933"/>
    <w:rsid w:val="7C03125D"/>
    <w:rsid w:val="7C2F3219"/>
    <w:rsid w:val="7DAF243C"/>
    <w:rsid w:val="7DDA3618"/>
    <w:rsid w:val="7DFC686C"/>
    <w:rsid w:val="7E517AB5"/>
    <w:rsid w:val="7ECC5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标题 1 Char"/>
    <w:link w:val="2"/>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svg"/><Relationship Id="rId17" Type="http://schemas.openxmlformats.org/officeDocument/2006/relationships/image" Target="media/image11.png"/><Relationship Id="rId16" Type="http://schemas.openxmlformats.org/officeDocument/2006/relationships/image" Target="media/image2.svg"/><Relationship Id="rId15" Type="http://schemas.openxmlformats.org/officeDocument/2006/relationships/image" Target="media/image10.png"/><Relationship Id="rId14" Type="http://schemas.openxmlformats.org/officeDocument/2006/relationships/image" Target="media/image1.sv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2020-12-01T04:44:00Z</dcterms:created>
  <dc:creator>阿白</dc:creator>
  <cp:lastModifiedBy>阿白</cp:lastModifiedBy>
  <dcterms:modified xsi:type="dcterms:W3CDTF">2020-12-13T03:06:04Z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